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5D3A" w:rsidRDefault="00DD335F" w:rsidP="00CE5D3A">
      <w:pPr>
        <w:jc w:val="center"/>
        <w:rPr>
          <w:b/>
          <w:sz w:val="32"/>
          <w:szCs w:val="32"/>
          <w:lang w:val="es-ES"/>
        </w:rPr>
      </w:pPr>
      <w:bookmarkStart w:id="0" w:name="_GoBack"/>
      <w:bookmarkEnd w:id="0"/>
      <w:r w:rsidRPr="00377531">
        <w:rPr>
          <w:noProof/>
          <w:color w:val="000000"/>
        </w:rPr>
        <w:drawing>
          <wp:inline distT="0" distB="0" distL="0" distR="0">
            <wp:extent cx="548640" cy="815975"/>
            <wp:effectExtent l="0" t="0" r="0" b="0"/>
            <wp:docPr id="1"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pic:cNvPicPr preferRelativeResize="0">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 cy="815975"/>
                    </a:xfrm>
                    <a:prstGeom prst="rect">
                      <a:avLst/>
                    </a:prstGeom>
                    <a:solidFill>
                      <a:srgbClr val="FFFFFF"/>
                    </a:solidFill>
                    <a:ln>
                      <a:noFill/>
                    </a:ln>
                  </pic:spPr>
                </pic:pic>
              </a:graphicData>
            </a:graphic>
          </wp:inline>
        </w:drawing>
      </w:r>
    </w:p>
    <w:p w:rsidR="00CE5D3A" w:rsidRDefault="00CE5D3A" w:rsidP="00F04464">
      <w:pPr>
        <w:jc w:val="center"/>
        <w:rPr>
          <w:b/>
          <w:sz w:val="32"/>
          <w:szCs w:val="32"/>
          <w:lang w:val="es-ES"/>
        </w:rPr>
      </w:pPr>
    </w:p>
    <w:p w:rsidR="00CE5D3A" w:rsidRPr="00377531" w:rsidRDefault="00264E7A" w:rsidP="00A83E9E">
      <w:pPr>
        <w:jc w:val="center"/>
        <w:rPr>
          <w:rFonts w:cs="Arial"/>
          <w:b/>
          <w:sz w:val="32"/>
          <w:szCs w:val="32"/>
          <w:lang w:val="es-ES"/>
        </w:rPr>
      </w:pPr>
      <w:r w:rsidRPr="00377531">
        <w:rPr>
          <w:rFonts w:cs="Arial"/>
          <w:b/>
          <w:sz w:val="32"/>
          <w:szCs w:val="32"/>
          <w:lang w:val="es-ES"/>
        </w:rPr>
        <w:t xml:space="preserve">NEWSLETTER </w:t>
      </w:r>
      <w:r w:rsidR="00CE5D3A" w:rsidRPr="00377531">
        <w:rPr>
          <w:rFonts w:cs="Arial"/>
          <w:b/>
          <w:sz w:val="32"/>
          <w:szCs w:val="32"/>
          <w:lang w:val="es-ES"/>
        </w:rPr>
        <w:t>0</w:t>
      </w:r>
      <w:r w:rsidR="001914EE">
        <w:rPr>
          <w:rFonts w:cs="Arial"/>
          <w:b/>
          <w:sz w:val="32"/>
          <w:szCs w:val="32"/>
          <w:lang w:val="es-ES"/>
        </w:rPr>
        <w:t>6</w:t>
      </w:r>
      <w:r w:rsidR="00CE5D3A" w:rsidRPr="00377531">
        <w:rPr>
          <w:rFonts w:cs="Arial"/>
          <w:b/>
          <w:sz w:val="32"/>
          <w:szCs w:val="32"/>
          <w:lang w:val="es-ES"/>
        </w:rPr>
        <w:t>/2020</w:t>
      </w:r>
    </w:p>
    <w:p w:rsidR="00817FF0" w:rsidRPr="00377531" w:rsidRDefault="001914EE" w:rsidP="00AA2EA3">
      <w:pPr>
        <w:ind w:left="360"/>
        <w:jc w:val="center"/>
        <w:rPr>
          <w:rFonts w:cs="Arial"/>
          <w:b/>
          <w:sz w:val="22"/>
          <w:szCs w:val="22"/>
          <w:lang w:val="es-ES"/>
        </w:rPr>
      </w:pPr>
      <w:r>
        <w:rPr>
          <w:rFonts w:cs="Arial"/>
          <w:b/>
          <w:sz w:val="22"/>
          <w:szCs w:val="22"/>
          <w:lang w:val="es-ES"/>
        </w:rPr>
        <w:t xml:space="preserve">1 </w:t>
      </w:r>
      <w:r w:rsidR="00CE5D3A" w:rsidRPr="00377531">
        <w:rPr>
          <w:rFonts w:cs="Arial"/>
          <w:b/>
          <w:sz w:val="22"/>
          <w:szCs w:val="22"/>
          <w:lang w:val="es-ES"/>
        </w:rPr>
        <w:t xml:space="preserve">DE </w:t>
      </w:r>
      <w:r>
        <w:rPr>
          <w:rFonts w:cs="Arial"/>
          <w:b/>
          <w:sz w:val="22"/>
          <w:szCs w:val="22"/>
          <w:lang w:val="es-ES"/>
        </w:rPr>
        <w:t>FEBRERO</w:t>
      </w:r>
    </w:p>
    <w:p w:rsidR="00A638B8" w:rsidRDefault="00264E7A" w:rsidP="00A638B8">
      <w:pPr>
        <w:jc w:val="center"/>
        <w:rPr>
          <w:rFonts w:cs="Arial"/>
          <w:i/>
          <w:sz w:val="20"/>
          <w:szCs w:val="20"/>
          <w:lang w:val="es-ES"/>
        </w:rPr>
      </w:pPr>
      <w:r w:rsidRPr="00377531">
        <w:rPr>
          <w:rFonts w:cs="Arial"/>
          <w:i/>
          <w:sz w:val="20"/>
          <w:szCs w:val="20"/>
          <w:lang w:val="es-ES"/>
        </w:rPr>
        <w:t>Embajada Argentina en Beijing y Consulados en Beijing, Guangzhou, Hong Kong y Shanghái</w:t>
      </w:r>
    </w:p>
    <w:p w:rsidR="00A638B8" w:rsidRDefault="00A638B8" w:rsidP="00A638B8">
      <w:pPr>
        <w:rPr>
          <w:rFonts w:cs="Arial"/>
          <w:i/>
          <w:sz w:val="20"/>
          <w:szCs w:val="20"/>
          <w:lang w:val="es-ES"/>
        </w:rPr>
      </w:pPr>
    </w:p>
    <w:p w:rsidR="002136A8" w:rsidRDefault="002136A8" w:rsidP="00A638B8">
      <w:pPr>
        <w:rPr>
          <w:rFonts w:cs="Arial"/>
          <w:i/>
          <w:sz w:val="20"/>
          <w:szCs w:val="20"/>
          <w:lang w:val="es-ES"/>
        </w:rPr>
      </w:pPr>
    </w:p>
    <w:p w:rsidR="002349F9" w:rsidRPr="002349F9" w:rsidRDefault="002136A8" w:rsidP="00224D29">
      <w:pPr>
        <w:rPr>
          <w:b/>
          <w:bCs/>
          <w:sz w:val="22"/>
          <w:szCs w:val="22"/>
          <w:lang w:val="es-ES"/>
        </w:rPr>
      </w:pPr>
      <w:r w:rsidRPr="00CB6EF2">
        <w:rPr>
          <w:b/>
          <w:bCs/>
          <w:i/>
          <w:iCs/>
          <w:sz w:val="22"/>
          <w:szCs w:val="22"/>
          <w:highlight w:val="yellow"/>
          <w:lang w:val="es-ES"/>
        </w:rPr>
        <w:t xml:space="preserve">1.Organizacion Mundial de la Salud (OMS) </w:t>
      </w:r>
      <w:r w:rsidR="00224D29" w:rsidRPr="00CB6EF2">
        <w:rPr>
          <w:b/>
          <w:bCs/>
          <w:i/>
          <w:iCs/>
          <w:sz w:val="22"/>
          <w:szCs w:val="22"/>
          <w:highlight w:val="yellow"/>
          <w:lang w:val="es-ES"/>
        </w:rPr>
        <w:t>declara la Emergencia Sanitaria Global</w:t>
      </w:r>
      <w:r w:rsidR="00640BB6" w:rsidRPr="006F7ECB">
        <w:rPr>
          <w:b/>
          <w:bCs/>
          <w:i/>
          <w:iCs/>
          <w:sz w:val="22"/>
          <w:szCs w:val="22"/>
          <w:lang w:val="es-ES"/>
        </w:rPr>
        <w:t>:</w:t>
      </w:r>
      <w:r w:rsidR="00640BB6" w:rsidRPr="004C075A">
        <w:rPr>
          <w:b/>
          <w:bCs/>
          <w:sz w:val="22"/>
          <w:szCs w:val="22"/>
          <w:lang w:val="es-ES"/>
        </w:rPr>
        <w:t xml:space="preserve"> </w:t>
      </w:r>
      <w:r w:rsidR="002349F9">
        <w:rPr>
          <w:b/>
          <w:bCs/>
          <w:sz w:val="22"/>
          <w:szCs w:val="22"/>
          <w:lang w:val="es-ES"/>
        </w:rPr>
        <w:t xml:space="preserve"> </w:t>
      </w:r>
      <w:r w:rsidR="002349F9" w:rsidRPr="002349F9">
        <w:rPr>
          <w:sz w:val="22"/>
          <w:szCs w:val="22"/>
          <w:lang w:val="es-ES"/>
        </w:rPr>
        <w:t xml:space="preserve">El Comité de Emergencia sobre el nuevo coronavirus (2019-nCoV) en virtud del Reglamento Sanitario Internacional (RSI 2005) se volvió a convocar el 30 de enero. La OMS </w:t>
      </w:r>
      <w:hyperlink r:id="rId7" w:history="1">
        <w:r w:rsidR="002349F9" w:rsidRPr="002349F9">
          <w:rPr>
            <w:rStyle w:val="Hipervnculo"/>
            <w:sz w:val="22"/>
            <w:szCs w:val="22"/>
            <w:lang w:val="es-ES"/>
          </w:rPr>
          <w:t>declaró</w:t>
        </w:r>
      </w:hyperlink>
      <w:r w:rsidR="002349F9" w:rsidRPr="002349F9">
        <w:rPr>
          <w:sz w:val="22"/>
          <w:szCs w:val="22"/>
          <w:lang w:val="es-ES"/>
        </w:rPr>
        <w:t xml:space="preserve"> que el brote era una emergencia de salud pública de interés internacional. El Comité de Emergencia ha brindado asesoramiento a la OMS, a la República Popular de China, a todos los países y a la comunidad mundial, sobre las medidas para controlar este brote. El Comité cree que todavía es posible interrumpir la propagación del virus, siempre que los países adopten medidas firmes para detectar la enfermedad de manera temprana, aislar y tratar casos, rastrear contactos y promover medidas de distanciamiento social acordes con el riesgo.</w:t>
      </w:r>
    </w:p>
    <w:p w:rsidR="00224D29" w:rsidRDefault="00224D29" w:rsidP="00224D29">
      <w:pPr>
        <w:rPr>
          <w:lang w:val="es-ES"/>
        </w:rPr>
      </w:pPr>
    </w:p>
    <w:p w:rsidR="00393FA4" w:rsidRPr="00393FA4" w:rsidRDefault="002C1002" w:rsidP="00393FA4">
      <w:pPr>
        <w:rPr>
          <w:sz w:val="22"/>
          <w:szCs w:val="22"/>
          <w:lang w:val="es-ES"/>
        </w:rPr>
      </w:pPr>
      <w:r w:rsidRPr="00F4649A">
        <w:rPr>
          <w:b/>
          <w:bCs/>
          <w:i/>
          <w:iCs/>
          <w:sz w:val="22"/>
          <w:szCs w:val="22"/>
          <w:highlight w:val="yellow"/>
          <w:lang w:val="es-ES"/>
        </w:rPr>
        <w:t>2. Avances científicos</w:t>
      </w:r>
      <w:r w:rsidRPr="006F7ECB">
        <w:rPr>
          <w:sz w:val="22"/>
          <w:szCs w:val="22"/>
          <w:lang w:val="es-ES"/>
        </w:rPr>
        <w:t xml:space="preserve">: </w:t>
      </w:r>
      <w:r w:rsidR="00393FA4" w:rsidRPr="00393FA4">
        <w:rPr>
          <w:sz w:val="22"/>
          <w:szCs w:val="22"/>
          <w:lang w:val="es-ES"/>
        </w:rPr>
        <w:t xml:space="preserve">China ha </w:t>
      </w:r>
      <w:hyperlink r:id="rId8" w:history="1">
        <w:r w:rsidR="00393FA4" w:rsidRPr="0096295B">
          <w:rPr>
            <w:rStyle w:val="Hipervnculo"/>
            <w:sz w:val="22"/>
            <w:szCs w:val="22"/>
            <w:lang w:val="es-ES"/>
          </w:rPr>
          <w:t>encontrado</w:t>
        </w:r>
      </w:hyperlink>
      <w:r w:rsidR="00393FA4" w:rsidRPr="00393FA4">
        <w:rPr>
          <w:sz w:val="22"/>
          <w:szCs w:val="22"/>
          <w:lang w:val="es-ES"/>
        </w:rPr>
        <w:t xml:space="preserve"> formas efectivas de tratar a pacientes en estado crítico afectados por el nuevo coronavirus (2019-nCoV), dijo a Xinhua el reconocido epidemiólogo chino Li Lanjuan.</w:t>
      </w:r>
      <w:r w:rsidR="00393FA4">
        <w:rPr>
          <w:sz w:val="22"/>
          <w:szCs w:val="22"/>
          <w:lang w:val="es-ES"/>
        </w:rPr>
        <w:t xml:space="preserve"> </w:t>
      </w:r>
      <w:r w:rsidR="00393FA4" w:rsidRPr="00393FA4">
        <w:rPr>
          <w:sz w:val="22"/>
          <w:szCs w:val="22"/>
          <w:lang w:val="es-ES"/>
        </w:rPr>
        <w:t>Las medidas para tratar a los pacientes en estado crítico se conocen como "cuatro peleas y dos equilibrios", dijo Li, un académico de la Academia China de Ingeniería, que dirige el Laboratorio Estatal de Diagnóstico y Tratamiento de Enfermedades Infecciosas.</w:t>
      </w:r>
    </w:p>
    <w:p w:rsidR="00393FA4" w:rsidRPr="00393FA4" w:rsidRDefault="00393FA4" w:rsidP="00393FA4">
      <w:pPr>
        <w:rPr>
          <w:sz w:val="22"/>
          <w:szCs w:val="22"/>
          <w:lang w:val="es-ES"/>
        </w:rPr>
      </w:pPr>
    </w:p>
    <w:p w:rsidR="00393FA4" w:rsidRPr="00393FA4" w:rsidRDefault="00393FA4" w:rsidP="00393FA4">
      <w:pPr>
        <w:rPr>
          <w:sz w:val="22"/>
          <w:szCs w:val="22"/>
          <w:lang w:val="es-ES"/>
        </w:rPr>
      </w:pPr>
      <w:r w:rsidRPr="00393FA4">
        <w:rPr>
          <w:sz w:val="22"/>
          <w:szCs w:val="22"/>
          <w:lang w:val="es-ES"/>
        </w:rPr>
        <w:t>"El primero es combatir el virus. Descubrimos que si comenzamos el tratamiento antiviral un día antes, la tasa de pacientes en estado crítico disminuyó en un 10 por ciento, y la tasa de mortalidad cayó un 13 por ciento", dijo en una entrevista exclusiva de Xinhua. Miércoles.</w:t>
      </w:r>
    </w:p>
    <w:p w:rsidR="00393FA4" w:rsidRPr="00393FA4" w:rsidRDefault="00393FA4" w:rsidP="00393FA4">
      <w:pPr>
        <w:rPr>
          <w:sz w:val="22"/>
          <w:szCs w:val="22"/>
          <w:lang w:val="es-ES"/>
        </w:rPr>
      </w:pPr>
    </w:p>
    <w:p w:rsidR="00393FA4" w:rsidRPr="00393FA4" w:rsidRDefault="00393FA4" w:rsidP="00393FA4">
      <w:pPr>
        <w:rPr>
          <w:sz w:val="22"/>
          <w:szCs w:val="22"/>
          <w:lang w:val="es-ES"/>
        </w:rPr>
      </w:pPr>
      <w:r w:rsidRPr="00393FA4">
        <w:rPr>
          <w:sz w:val="22"/>
          <w:szCs w:val="22"/>
          <w:lang w:val="es-ES"/>
        </w:rPr>
        <w:t>"El segundo es prevenir el shock mediante la suplementación de una sustancia salina. El tercero es prevenir la hipoxemia y la insuficiencia de múltiples órganos. El cuarto es prevenir y combatir las infecciones secundarias. Adoptamos el tratamiento antiviral en la etapa temprana y usamos antibióticos cuando se trata de una infección secundaria. ocurre ", dijo.</w:t>
      </w:r>
      <w:r>
        <w:rPr>
          <w:sz w:val="22"/>
          <w:szCs w:val="22"/>
          <w:lang w:val="es-ES"/>
        </w:rPr>
        <w:t xml:space="preserve"> </w:t>
      </w:r>
      <w:r w:rsidRPr="00393FA4">
        <w:rPr>
          <w:sz w:val="22"/>
          <w:szCs w:val="22"/>
          <w:lang w:val="es-ES"/>
        </w:rPr>
        <w:t>Los "dos equilibrios" se refieren al mantenimiento de electrolitos de agua, equilibrio ácido-base y equilibrio microecológico, dijo Li.</w:t>
      </w:r>
    </w:p>
    <w:p w:rsidR="00393FA4" w:rsidRPr="00393FA4" w:rsidRDefault="00393FA4" w:rsidP="00393FA4">
      <w:pPr>
        <w:rPr>
          <w:sz w:val="22"/>
          <w:szCs w:val="22"/>
          <w:lang w:val="es-ES"/>
        </w:rPr>
      </w:pPr>
    </w:p>
    <w:p w:rsidR="00393FA4" w:rsidRPr="00393FA4" w:rsidRDefault="00393FA4" w:rsidP="00393FA4">
      <w:pPr>
        <w:rPr>
          <w:sz w:val="22"/>
          <w:szCs w:val="22"/>
          <w:lang w:val="es-ES"/>
        </w:rPr>
      </w:pPr>
      <w:r w:rsidRPr="00393FA4">
        <w:rPr>
          <w:sz w:val="22"/>
          <w:szCs w:val="22"/>
          <w:lang w:val="es-ES"/>
        </w:rPr>
        <w:t>"El tratamiento de pacientes críticamente enfermos es de gran importancia. Solo reduciendo la tasa de mortalidad podemos calmar los temores del público", dijo.</w:t>
      </w:r>
    </w:p>
    <w:p w:rsidR="00157F28" w:rsidRPr="006F7ECB" w:rsidRDefault="00157F28" w:rsidP="00E87D26">
      <w:pPr>
        <w:rPr>
          <w:sz w:val="22"/>
          <w:szCs w:val="22"/>
          <w:lang w:val="es-ES"/>
        </w:rPr>
      </w:pPr>
    </w:p>
    <w:p w:rsidR="003827AC" w:rsidRDefault="00157F28" w:rsidP="00E87D26">
      <w:pPr>
        <w:rPr>
          <w:sz w:val="22"/>
          <w:szCs w:val="22"/>
          <w:lang w:val="es-ES"/>
        </w:rPr>
      </w:pPr>
      <w:r w:rsidRPr="006F7ECB">
        <w:rPr>
          <w:sz w:val="22"/>
          <w:szCs w:val="22"/>
          <w:lang w:val="es-ES"/>
        </w:rPr>
        <w:t>Adicionalmente, continua creciendo el numero de pacientes</w:t>
      </w:r>
      <w:r w:rsidR="00F6204A" w:rsidRPr="006F7ECB">
        <w:rPr>
          <w:sz w:val="22"/>
          <w:szCs w:val="22"/>
          <w:lang w:val="es-ES"/>
        </w:rPr>
        <w:t xml:space="preserve"> tratados y recuperados</w:t>
      </w:r>
      <w:r w:rsidRPr="006F7ECB">
        <w:rPr>
          <w:sz w:val="22"/>
          <w:szCs w:val="22"/>
          <w:lang w:val="es-ES"/>
        </w:rPr>
        <w:t xml:space="preserve"> del virus en </w:t>
      </w:r>
      <w:r w:rsidR="00782D5D" w:rsidRPr="006F7ECB">
        <w:rPr>
          <w:sz w:val="22"/>
          <w:szCs w:val="22"/>
          <w:lang w:val="es-ES"/>
        </w:rPr>
        <w:t xml:space="preserve">todo China continental, con los casos ascendiendo a </w:t>
      </w:r>
      <w:hyperlink r:id="rId9" w:history="1">
        <w:r w:rsidR="007A533E" w:rsidRPr="007A533E">
          <w:rPr>
            <w:rStyle w:val="Hipervnculo"/>
            <w:sz w:val="22"/>
            <w:szCs w:val="22"/>
            <w:lang w:val="es-ES"/>
          </w:rPr>
          <w:t>246</w:t>
        </w:r>
      </w:hyperlink>
      <w:r w:rsidR="007A533E">
        <w:rPr>
          <w:sz w:val="22"/>
          <w:szCs w:val="22"/>
          <w:lang w:val="es-ES"/>
        </w:rPr>
        <w:t>.</w:t>
      </w:r>
      <w:r w:rsidR="003827AC">
        <w:rPr>
          <w:sz w:val="22"/>
          <w:szCs w:val="22"/>
          <w:lang w:val="es-ES"/>
        </w:rPr>
        <w:t xml:space="preserve"> </w:t>
      </w:r>
    </w:p>
    <w:p w:rsidR="00157F28" w:rsidRPr="006F7ECB" w:rsidRDefault="003827AC" w:rsidP="00E87D26">
      <w:pPr>
        <w:rPr>
          <w:sz w:val="22"/>
          <w:szCs w:val="22"/>
          <w:lang w:val="es-ES"/>
        </w:rPr>
      </w:pPr>
      <w:r>
        <w:rPr>
          <w:sz w:val="22"/>
          <w:szCs w:val="22"/>
          <w:lang w:val="es-ES"/>
        </w:rPr>
        <w:t xml:space="preserve">Cabe aclarar que al momento, el caso de personas recuperadas del virus por día ha superado al número de muertos diario. </w:t>
      </w:r>
    </w:p>
    <w:p w:rsidR="00790322" w:rsidRPr="006F7ECB" w:rsidRDefault="00790322" w:rsidP="00E87D26">
      <w:pPr>
        <w:rPr>
          <w:sz w:val="22"/>
          <w:szCs w:val="22"/>
          <w:lang w:val="es-ES"/>
        </w:rPr>
      </w:pPr>
    </w:p>
    <w:p w:rsidR="00790322" w:rsidRPr="00E87D26" w:rsidRDefault="00790322" w:rsidP="00E87D26">
      <w:pPr>
        <w:rPr>
          <w:lang w:val="es-ES"/>
        </w:rPr>
      </w:pPr>
    </w:p>
    <w:p w:rsidR="00A83E9E" w:rsidRPr="00377531" w:rsidRDefault="00A83E9E" w:rsidP="00A83E9E">
      <w:pPr>
        <w:jc w:val="both"/>
        <w:rPr>
          <w:rFonts w:cs="Arial"/>
          <w:lang w:val="es-ES"/>
        </w:rPr>
      </w:pPr>
    </w:p>
    <w:p w:rsidR="003935FF" w:rsidRPr="006F7ECB" w:rsidRDefault="009A7F53" w:rsidP="00A83E9E">
      <w:pPr>
        <w:jc w:val="both"/>
        <w:rPr>
          <w:sz w:val="22"/>
          <w:szCs w:val="22"/>
          <w:lang w:val="es-ES"/>
        </w:rPr>
      </w:pPr>
      <w:r>
        <w:rPr>
          <w:sz w:val="22"/>
          <w:szCs w:val="22"/>
          <w:lang w:val="es-ES"/>
        </w:rPr>
        <w:t>3</w:t>
      </w:r>
      <w:r w:rsidR="00F04464" w:rsidRPr="006F7ECB">
        <w:rPr>
          <w:sz w:val="22"/>
          <w:szCs w:val="22"/>
          <w:lang w:val="es-ES"/>
        </w:rPr>
        <w:t xml:space="preserve">. </w:t>
      </w:r>
      <w:r w:rsidR="00F04464" w:rsidRPr="00891D9A">
        <w:rPr>
          <w:b/>
          <w:i/>
          <w:sz w:val="22"/>
          <w:szCs w:val="22"/>
          <w:highlight w:val="yellow"/>
          <w:lang w:val="es-ES"/>
        </w:rPr>
        <w:t>Evolución por región</w:t>
      </w:r>
      <w:r w:rsidR="00635109" w:rsidRPr="00891D9A">
        <w:rPr>
          <w:b/>
          <w:i/>
          <w:sz w:val="22"/>
          <w:szCs w:val="22"/>
          <w:highlight w:val="yellow"/>
          <w:lang w:val="es-ES"/>
        </w:rPr>
        <w:t xml:space="preserve"> y en el mundo</w:t>
      </w:r>
      <w:r w:rsidR="00F04464" w:rsidRPr="006F7ECB">
        <w:rPr>
          <w:sz w:val="22"/>
          <w:szCs w:val="22"/>
          <w:lang w:val="es-ES"/>
        </w:rPr>
        <w:t xml:space="preserve">: </w:t>
      </w:r>
      <w:r w:rsidR="00031B4A" w:rsidRPr="006F7ECB">
        <w:rPr>
          <w:sz w:val="22"/>
          <w:szCs w:val="22"/>
          <w:lang w:val="es-ES"/>
        </w:rPr>
        <w:t>al</w:t>
      </w:r>
      <w:r w:rsidR="00F04464" w:rsidRPr="006F7ECB">
        <w:rPr>
          <w:sz w:val="22"/>
          <w:szCs w:val="22"/>
          <w:lang w:val="es-ES"/>
        </w:rPr>
        <w:t xml:space="preserve"> día de hoy </w:t>
      </w:r>
      <w:r w:rsidR="00283EC3" w:rsidRPr="006F7ECB">
        <w:rPr>
          <w:sz w:val="22"/>
          <w:szCs w:val="22"/>
          <w:lang w:val="es-ES"/>
        </w:rPr>
        <w:t xml:space="preserve">se registraron </w:t>
      </w:r>
      <w:r w:rsidR="00891D9A">
        <w:rPr>
          <w:sz w:val="22"/>
          <w:szCs w:val="22"/>
          <w:lang w:val="es-ES"/>
        </w:rPr>
        <w:t>11,848</w:t>
      </w:r>
      <w:r w:rsidR="00F04464" w:rsidRPr="006F7ECB">
        <w:rPr>
          <w:sz w:val="22"/>
          <w:szCs w:val="22"/>
          <w:lang w:val="es-ES"/>
        </w:rPr>
        <w:t xml:space="preserve"> en la </w:t>
      </w:r>
      <w:hyperlink r:id="rId10" w:history="1">
        <w:r w:rsidR="00F04464" w:rsidRPr="006F7ECB">
          <w:rPr>
            <w:rStyle w:val="Hipervnculo"/>
            <w:sz w:val="22"/>
            <w:szCs w:val="22"/>
            <w:lang w:val="es-ES"/>
          </w:rPr>
          <w:t>RPChina</w:t>
        </w:r>
      </w:hyperlink>
      <w:r w:rsidR="00891D9A">
        <w:rPr>
          <w:sz w:val="22"/>
          <w:szCs w:val="22"/>
          <w:lang w:val="es-ES"/>
        </w:rPr>
        <w:t>.</w:t>
      </w:r>
    </w:p>
    <w:p w:rsidR="00EB7D0D" w:rsidRPr="00377531" w:rsidRDefault="00EB7D0D" w:rsidP="00224D29">
      <w:pPr>
        <w:rPr>
          <w:rFonts w:cs="Arial"/>
          <w:lang w:val="es-ES"/>
        </w:rPr>
      </w:pPr>
    </w:p>
    <w:p w:rsidR="00F374DB" w:rsidRPr="003E3098" w:rsidRDefault="00EB7D0D" w:rsidP="003E3098">
      <w:pPr>
        <w:jc w:val="both"/>
        <w:rPr>
          <w:rFonts w:cs="Arial"/>
          <w:sz w:val="16"/>
          <w:szCs w:val="16"/>
          <w:lang w:eastAsia="es-ES_tradnl"/>
        </w:rPr>
      </w:pPr>
      <w:r w:rsidRPr="00377531">
        <w:rPr>
          <w:rFonts w:cs="Arial"/>
          <w:color w:val="000000"/>
          <w:sz w:val="16"/>
          <w:szCs w:val="16"/>
          <w:u w:val="thick"/>
          <w:lang w:eastAsia="es-ES_tradnl"/>
        </w:rPr>
        <w:t>Fuente</w:t>
      </w:r>
      <w:r w:rsidRPr="00377531">
        <w:rPr>
          <w:rFonts w:cs="Arial"/>
          <w:sz w:val="16"/>
          <w:szCs w:val="16"/>
          <w:lang w:eastAsia="es-ES_tradnl"/>
        </w:rPr>
        <w:t>: Shine.com</w:t>
      </w:r>
    </w:p>
    <w:p w:rsidR="00891D9A" w:rsidRPr="00891D9A" w:rsidRDefault="00DD335F" w:rsidP="00891D9A">
      <w:r w:rsidRPr="00891D9A">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A close up of a map&#10;&#10;Description automatically generated" style="width:380.5pt;height:700.05pt">
            <v:imagedata r:id="rId11" r:href="rId12"/>
          </v:shape>
        </w:pict>
      </w:r>
    </w:p>
    <w:p w:rsidR="003E3098" w:rsidRPr="006744AE" w:rsidRDefault="009A7F53" w:rsidP="003E3098">
      <w:pPr>
        <w:jc w:val="both"/>
        <w:rPr>
          <w:rFonts w:cs="Arial"/>
          <w:sz w:val="22"/>
          <w:szCs w:val="22"/>
          <w:lang w:val="es-ES"/>
        </w:rPr>
      </w:pPr>
      <w:r>
        <w:rPr>
          <w:rFonts w:cs="Arial"/>
          <w:i/>
          <w:iCs/>
          <w:sz w:val="22"/>
          <w:szCs w:val="22"/>
          <w:lang w:val="es-ES"/>
        </w:rPr>
        <w:lastRenderedPageBreak/>
        <w:t>4</w:t>
      </w:r>
      <w:r w:rsidR="003E3098" w:rsidRPr="006F7ECB">
        <w:rPr>
          <w:rFonts w:cs="Arial"/>
          <w:i/>
          <w:iCs/>
          <w:sz w:val="22"/>
          <w:szCs w:val="22"/>
          <w:lang w:val="es-ES"/>
        </w:rPr>
        <w:t xml:space="preserve">. </w:t>
      </w:r>
      <w:r w:rsidR="003E3098" w:rsidRPr="006744AE">
        <w:rPr>
          <w:rFonts w:cs="Arial"/>
          <w:b/>
          <w:bCs/>
          <w:i/>
          <w:iCs/>
          <w:sz w:val="22"/>
          <w:szCs w:val="22"/>
          <w:highlight w:val="yellow"/>
          <w:lang w:val="es-ES"/>
        </w:rPr>
        <w:t>Oficina de Asuntos Exteriores de Shanghái lanza línea de teléfonos para atender ocnsultas de extranjeros</w:t>
      </w:r>
      <w:r w:rsidR="003E3098" w:rsidRPr="006744AE">
        <w:rPr>
          <w:rFonts w:cs="Arial"/>
          <w:b/>
          <w:bCs/>
          <w:sz w:val="22"/>
          <w:szCs w:val="22"/>
          <w:highlight w:val="yellow"/>
          <w:lang w:val="es-ES"/>
        </w:rPr>
        <w:t>:</w:t>
      </w:r>
      <w:r w:rsidR="003E3098" w:rsidRPr="006F7ECB">
        <w:rPr>
          <w:rFonts w:cs="Arial"/>
          <w:sz w:val="22"/>
          <w:szCs w:val="22"/>
          <w:lang w:val="es-ES"/>
        </w:rPr>
        <w:t xml:space="preserve"> </w:t>
      </w:r>
      <w:r w:rsidR="003E3098" w:rsidRPr="006744AE">
        <w:rPr>
          <w:rFonts w:cs="Arial"/>
          <w:sz w:val="22"/>
          <w:szCs w:val="22"/>
          <w:lang w:val="es-ES"/>
        </w:rPr>
        <w:t xml:space="preserve">La Oficina de Asuntos Exteriores de Shanghái y 12345, la línea directa de asuntos gubernamentales, </w:t>
      </w:r>
      <w:hyperlink r:id="rId13" w:history="1">
        <w:r w:rsidR="003E3098" w:rsidRPr="001858CE">
          <w:rPr>
            <w:rStyle w:val="Hipervnculo"/>
            <w:rFonts w:cs="Arial"/>
            <w:sz w:val="22"/>
            <w:szCs w:val="22"/>
            <w:lang w:val="es-ES"/>
          </w:rPr>
          <w:t>proporcionarán</w:t>
        </w:r>
      </w:hyperlink>
      <w:r w:rsidR="003E3098" w:rsidRPr="006744AE">
        <w:rPr>
          <w:rFonts w:cs="Arial"/>
          <w:sz w:val="22"/>
          <w:szCs w:val="22"/>
          <w:lang w:val="es-ES"/>
        </w:rPr>
        <w:t xml:space="preserve"> consultas para expatriados sobre asuntos relacionados con el coronavirus a partir del domingo, </w:t>
      </w:r>
      <w:hyperlink r:id="rId14" w:history="1">
        <w:r w:rsidR="003E3098" w:rsidRPr="006744AE">
          <w:rPr>
            <w:rStyle w:val="Hipervnculo"/>
            <w:rFonts w:cs="Arial"/>
            <w:sz w:val="22"/>
            <w:szCs w:val="22"/>
            <w:lang w:val="es-ES"/>
          </w:rPr>
          <w:t>anunció</w:t>
        </w:r>
      </w:hyperlink>
      <w:r w:rsidR="003E3098" w:rsidRPr="006744AE">
        <w:rPr>
          <w:rFonts w:cs="Arial"/>
          <w:sz w:val="22"/>
          <w:szCs w:val="22"/>
          <w:lang w:val="es-ES"/>
        </w:rPr>
        <w:t xml:space="preserve"> la Oficina de Información de Shanghai el sábado.</w:t>
      </w:r>
    </w:p>
    <w:p w:rsidR="003E3098" w:rsidRPr="006744AE" w:rsidRDefault="003E3098" w:rsidP="003E3098">
      <w:pPr>
        <w:jc w:val="both"/>
        <w:rPr>
          <w:rFonts w:cs="Arial"/>
          <w:sz w:val="22"/>
          <w:szCs w:val="22"/>
          <w:lang w:val="es-ES"/>
        </w:rPr>
      </w:pPr>
    </w:p>
    <w:p w:rsidR="003E3098" w:rsidRDefault="003E3098" w:rsidP="003E3098">
      <w:pPr>
        <w:jc w:val="both"/>
        <w:rPr>
          <w:rFonts w:cs="Arial"/>
          <w:sz w:val="22"/>
          <w:szCs w:val="22"/>
          <w:lang w:val="es-ES"/>
        </w:rPr>
      </w:pPr>
      <w:r w:rsidRPr="006744AE">
        <w:rPr>
          <w:rFonts w:cs="Arial"/>
          <w:sz w:val="22"/>
          <w:szCs w:val="22"/>
          <w:lang w:val="es-ES"/>
        </w:rPr>
        <w:t>La línea estará abierta de 8 a.m. a 8 p.m., dijo Yin Xin, director de la Oficina de Información de Shanghai, en una conferencia de prensa.</w:t>
      </w:r>
      <w:r>
        <w:rPr>
          <w:rFonts w:cs="Arial"/>
          <w:sz w:val="22"/>
          <w:szCs w:val="22"/>
          <w:lang w:val="es-ES"/>
        </w:rPr>
        <w:t xml:space="preserve"> </w:t>
      </w:r>
      <w:r w:rsidRPr="006744AE">
        <w:rPr>
          <w:rFonts w:cs="Arial"/>
          <w:sz w:val="22"/>
          <w:szCs w:val="22"/>
          <w:lang w:val="es-ES"/>
        </w:rPr>
        <w:t xml:space="preserve">La Oficina de Asuntos Exteriores </w:t>
      </w:r>
      <w:hyperlink r:id="rId15" w:history="1">
        <w:r w:rsidRPr="00060C78">
          <w:rPr>
            <w:rStyle w:val="Hipervnculo"/>
            <w:rFonts w:cs="Arial"/>
            <w:sz w:val="22"/>
            <w:szCs w:val="22"/>
            <w:lang w:val="es-ES"/>
          </w:rPr>
          <w:t>lanzó</w:t>
        </w:r>
      </w:hyperlink>
      <w:r w:rsidRPr="006744AE">
        <w:rPr>
          <w:rFonts w:cs="Arial"/>
          <w:sz w:val="22"/>
          <w:szCs w:val="22"/>
          <w:lang w:val="es-ES"/>
        </w:rPr>
        <w:t xml:space="preserve"> un servicio multilingüe en su sitio web con las últimas noticias en chino, inglés, francés, japonés y coreano.</w:t>
      </w:r>
    </w:p>
    <w:p w:rsidR="003E3098" w:rsidRPr="001842B6" w:rsidRDefault="003E3098" w:rsidP="003E3098">
      <w:pPr>
        <w:rPr>
          <w:rFonts w:ascii="Calibri" w:hAnsi="Calibri" w:cs="Arial"/>
          <w:bCs/>
          <w:iCs/>
          <w:lang w:val="es-ES"/>
        </w:rPr>
      </w:pPr>
    </w:p>
    <w:p w:rsidR="00891D9A" w:rsidRDefault="00891D9A" w:rsidP="00EE32CE"/>
    <w:p w:rsidR="00827F9A" w:rsidRDefault="009A7F53" w:rsidP="00827F9A">
      <w:r>
        <w:rPr>
          <w:b/>
          <w:bCs/>
          <w:i/>
          <w:iCs/>
          <w:highlight w:val="yellow"/>
        </w:rPr>
        <w:t>5</w:t>
      </w:r>
      <w:r w:rsidR="003E3098" w:rsidRPr="00827F9A">
        <w:rPr>
          <w:b/>
          <w:bCs/>
          <w:i/>
          <w:iCs/>
          <w:highlight w:val="yellow"/>
        </w:rPr>
        <w:t>. Hong Kong retra</w:t>
      </w:r>
      <w:r w:rsidR="00F31266">
        <w:rPr>
          <w:b/>
          <w:bCs/>
          <w:i/>
          <w:iCs/>
          <w:highlight w:val="yellow"/>
        </w:rPr>
        <w:t>s</w:t>
      </w:r>
      <w:r w:rsidR="003E3098" w:rsidRPr="00827F9A">
        <w:rPr>
          <w:b/>
          <w:bCs/>
          <w:i/>
          <w:iCs/>
          <w:highlight w:val="yellow"/>
        </w:rPr>
        <w:t>a la vuelta a clases de los alumnos y extiende el feriado laboral para empleados de gobierno</w:t>
      </w:r>
      <w:r w:rsidR="003E3098">
        <w:t xml:space="preserve">: </w:t>
      </w:r>
      <w:r w:rsidR="00827F9A">
        <w:t xml:space="preserve">La directora ejecutiva de la Región Administrativa Especial de Hong Kong (RAEHK) Carrie Lam </w:t>
      </w:r>
      <w:hyperlink r:id="rId16" w:history="1">
        <w:r w:rsidR="00827F9A" w:rsidRPr="001D0D70">
          <w:rPr>
            <w:rStyle w:val="Hipervnculo"/>
          </w:rPr>
          <w:t>anunció</w:t>
        </w:r>
      </w:hyperlink>
      <w:r w:rsidR="00827F9A">
        <w:t xml:space="preserve"> el viernes una serie de medidas para contener aún más la propagación del nuevo coronavirus. Las escuelas primarias y secundarias, jardines de infantes y escuelas especiales en Hong Kong no reanudarán las clases hasta el 2 de marzo, dijo Lam en una conferencia de prensa, agregando que la fecha puede posponerse aún más en espera de la futura evaluación del gobierno de la RAEHK sobre el desarrollo de la epidemia, el suministro de materiales antiepidémicos y la preparación de las escuelas.</w:t>
      </w:r>
    </w:p>
    <w:p w:rsidR="00827F9A" w:rsidRDefault="00827F9A" w:rsidP="00827F9A"/>
    <w:p w:rsidR="00827F9A" w:rsidRDefault="00827F9A" w:rsidP="00827F9A">
      <w:r>
        <w:t>Además de la extensión de la suspensión escolar, Lam también anunció extender el acuerdo de trabajo especial para que el personal del gobierno trabaje en casa.El acuerdo de trabajo especial, originalmente planeado para implementarse hasta el 2 de febrero, durará hasta el 9 de febrero y puede extenderse aún más después de revisiones por parte del gobierno semanalmente.</w:t>
      </w:r>
    </w:p>
    <w:p w:rsidR="00827F9A" w:rsidRDefault="00827F9A" w:rsidP="00827F9A"/>
    <w:p w:rsidR="00827F9A" w:rsidRDefault="00827F9A" w:rsidP="00827F9A">
      <w:r>
        <w:t>Las medidas adicionales a este respecto incluyen enviar a todos los residentes de Hong Kong que han estado en la provincia de Hubei en los últimos 14 días a centros de cuarentena y rastrear a los visitantes de Hubei que se hospedan en hoteles en Hong Kong y fortalecer la vigilancia médica de ellos.</w:t>
      </w:r>
    </w:p>
    <w:p w:rsidR="00891D9A" w:rsidRDefault="00891D9A" w:rsidP="00EE32CE"/>
    <w:p w:rsidR="00A83E9E" w:rsidRPr="00377531" w:rsidRDefault="00A83E9E" w:rsidP="00A83E9E">
      <w:pPr>
        <w:jc w:val="both"/>
        <w:rPr>
          <w:rFonts w:cs="Arial"/>
          <w:lang w:val="es-ES"/>
        </w:rPr>
      </w:pPr>
    </w:p>
    <w:p w:rsidR="00F732A2" w:rsidRPr="00F732A2" w:rsidRDefault="009A7F53" w:rsidP="00F732A2">
      <w:pPr>
        <w:jc w:val="both"/>
        <w:rPr>
          <w:rFonts w:cs="Arial"/>
          <w:bCs/>
          <w:iCs/>
          <w:sz w:val="22"/>
          <w:szCs w:val="22"/>
          <w:lang w:val="es-ES"/>
        </w:rPr>
      </w:pPr>
      <w:r>
        <w:rPr>
          <w:rFonts w:cs="Arial"/>
          <w:sz w:val="22"/>
          <w:szCs w:val="22"/>
          <w:highlight w:val="yellow"/>
          <w:lang w:val="es-ES"/>
        </w:rPr>
        <w:t>6</w:t>
      </w:r>
      <w:r w:rsidR="00F374DB" w:rsidRPr="005F7DE4">
        <w:rPr>
          <w:rFonts w:cs="Arial"/>
          <w:sz w:val="22"/>
          <w:szCs w:val="22"/>
          <w:highlight w:val="yellow"/>
          <w:lang w:val="es-ES"/>
        </w:rPr>
        <w:t xml:space="preserve">. </w:t>
      </w:r>
      <w:r w:rsidR="00CD7967" w:rsidRPr="005F7DE4">
        <w:rPr>
          <w:rFonts w:cs="Arial"/>
          <w:b/>
          <w:i/>
          <w:sz w:val="22"/>
          <w:szCs w:val="22"/>
          <w:highlight w:val="yellow"/>
          <w:lang w:val="es-ES"/>
        </w:rPr>
        <w:t xml:space="preserve">Gobierno de la ciudad de </w:t>
      </w:r>
      <w:r w:rsidR="006F7ECB" w:rsidRPr="005F7DE4">
        <w:rPr>
          <w:rFonts w:cs="Arial"/>
          <w:b/>
          <w:i/>
          <w:sz w:val="22"/>
          <w:szCs w:val="22"/>
          <w:highlight w:val="yellow"/>
          <w:lang w:val="es-ES"/>
        </w:rPr>
        <w:t>Shanghái</w:t>
      </w:r>
      <w:r w:rsidR="00CD7967" w:rsidRPr="005F7DE4">
        <w:rPr>
          <w:rFonts w:cs="Arial"/>
          <w:b/>
          <w:i/>
          <w:sz w:val="22"/>
          <w:szCs w:val="22"/>
          <w:highlight w:val="yellow"/>
          <w:lang w:val="es-ES"/>
        </w:rPr>
        <w:t xml:space="preserve"> </w:t>
      </w:r>
      <w:r w:rsidR="00F732A2" w:rsidRPr="005F7DE4">
        <w:rPr>
          <w:rFonts w:cs="Arial"/>
          <w:b/>
          <w:i/>
          <w:sz w:val="22"/>
          <w:szCs w:val="22"/>
          <w:highlight w:val="yellow"/>
          <w:lang w:val="es-ES"/>
        </w:rPr>
        <w:t>lanza campana de desinfección masiva de la ciudad</w:t>
      </w:r>
      <w:r w:rsidR="00CD7967" w:rsidRPr="005F7DE4">
        <w:rPr>
          <w:rFonts w:cs="Arial"/>
          <w:b/>
          <w:i/>
          <w:sz w:val="22"/>
          <w:szCs w:val="22"/>
          <w:highlight w:val="yellow"/>
          <w:lang w:val="es-ES"/>
        </w:rPr>
        <w:t>:</w:t>
      </w:r>
      <w:r w:rsidR="00F732A2">
        <w:rPr>
          <w:rFonts w:cs="Arial"/>
          <w:b/>
          <w:i/>
          <w:sz w:val="22"/>
          <w:szCs w:val="22"/>
          <w:lang w:val="es-ES"/>
        </w:rPr>
        <w:t xml:space="preserve"> </w:t>
      </w:r>
      <w:r w:rsidR="00F732A2" w:rsidRPr="00F732A2">
        <w:rPr>
          <w:rFonts w:cs="Arial"/>
          <w:bCs/>
          <w:iCs/>
          <w:sz w:val="22"/>
          <w:szCs w:val="22"/>
          <w:lang w:val="es-ES"/>
        </w:rPr>
        <w:t>Las autoridades locales de salud lanzarán una campaña en toda la ciudad sobre la limpieza y desinfección de hogares y comunidades para la prevención y el control del coronavirus.</w:t>
      </w:r>
    </w:p>
    <w:p w:rsidR="00F732A2" w:rsidRPr="00F732A2" w:rsidRDefault="00F732A2" w:rsidP="00F732A2">
      <w:pPr>
        <w:jc w:val="both"/>
        <w:rPr>
          <w:rFonts w:cs="Arial"/>
          <w:bCs/>
          <w:iCs/>
          <w:sz w:val="22"/>
          <w:szCs w:val="22"/>
          <w:lang w:val="es-ES"/>
        </w:rPr>
      </w:pPr>
    </w:p>
    <w:p w:rsidR="00F732A2" w:rsidRDefault="00F732A2" w:rsidP="00F732A2">
      <w:pPr>
        <w:jc w:val="both"/>
        <w:rPr>
          <w:rFonts w:cs="Arial"/>
          <w:bCs/>
          <w:iCs/>
          <w:sz w:val="22"/>
          <w:szCs w:val="22"/>
          <w:lang w:val="es-ES"/>
        </w:rPr>
      </w:pPr>
      <w:r w:rsidRPr="00F732A2">
        <w:rPr>
          <w:rFonts w:cs="Arial"/>
          <w:bCs/>
          <w:iCs/>
          <w:sz w:val="22"/>
          <w:szCs w:val="22"/>
          <w:lang w:val="es-ES"/>
        </w:rPr>
        <w:t>A los residentes locales se les enseñará la forma correcta de desinfectar y ventilar sus hogares y los funcionarios de la comunidad organizarán al personal para limpiar y desinfectar los lugares públicos y los contenedores de basura.</w:t>
      </w:r>
      <w:r>
        <w:rPr>
          <w:rFonts w:cs="Arial"/>
          <w:bCs/>
          <w:iCs/>
          <w:sz w:val="22"/>
          <w:szCs w:val="22"/>
          <w:lang w:val="es-ES"/>
        </w:rPr>
        <w:t xml:space="preserve"> </w:t>
      </w:r>
      <w:r w:rsidRPr="00F732A2">
        <w:rPr>
          <w:rFonts w:cs="Arial"/>
          <w:bCs/>
          <w:iCs/>
          <w:sz w:val="22"/>
          <w:szCs w:val="22"/>
          <w:lang w:val="es-ES"/>
        </w:rPr>
        <w:t xml:space="preserve">Los departamentos pertinentes serán responsables de desinfectar los baños públicos, los mercados húmedos, los supermercados, los gimnasios, los centros de servicio comunitario y los lugares de actividades para evitar la propagación del virus, </w:t>
      </w:r>
      <w:hyperlink r:id="rId17" w:history="1">
        <w:r w:rsidRPr="005F7DE4">
          <w:rPr>
            <w:rStyle w:val="Hipervnculo"/>
            <w:rFonts w:cs="Arial"/>
            <w:bCs/>
            <w:iCs/>
            <w:sz w:val="22"/>
            <w:szCs w:val="22"/>
            <w:lang w:val="es-ES"/>
          </w:rPr>
          <w:t>dijo</w:t>
        </w:r>
      </w:hyperlink>
      <w:r w:rsidRPr="00F732A2">
        <w:rPr>
          <w:rFonts w:cs="Arial"/>
          <w:bCs/>
          <w:iCs/>
          <w:sz w:val="22"/>
          <w:szCs w:val="22"/>
          <w:lang w:val="es-ES"/>
        </w:rPr>
        <w:t xml:space="preserve"> la Comisión de Salud de Shanghái.</w:t>
      </w:r>
    </w:p>
    <w:p w:rsidR="009A7F53" w:rsidRDefault="009A7F53" w:rsidP="00F732A2">
      <w:pPr>
        <w:jc w:val="both"/>
        <w:rPr>
          <w:rFonts w:cs="Arial"/>
          <w:bCs/>
          <w:iCs/>
          <w:sz w:val="22"/>
          <w:szCs w:val="22"/>
          <w:lang w:val="es-ES"/>
        </w:rPr>
      </w:pPr>
    </w:p>
    <w:p w:rsidR="009A7F53" w:rsidRDefault="009A7F53" w:rsidP="00F732A2">
      <w:pPr>
        <w:jc w:val="both"/>
        <w:rPr>
          <w:rFonts w:cs="Arial"/>
          <w:bCs/>
          <w:iCs/>
          <w:sz w:val="22"/>
          <w:szCs w:val="22"/>
          <w:lang w:val="es-ES"/>
        </w:rPr>
      </w:pPr>
      <w:r>
        <w:rPr>
          <w:rFonts w:cs="Arial"/>
          <w:bCs/>
          <w:iCs/>
          <w:sz w:val="22"/>
          <w:szCs w:val="22"/>
          <w:lang w:val="es-ES"/>
        </w:rPr>
        <w:t>En el siguiente sitio web, pueden encontrar una serie de medidas personales para ayudar a prevenir el contagio y mantener la salud pública:</w:t>
      </w:r>
    </w:p>
    <w:p w:rsidR="009A7F53" w:rsidRDefault="009A7F53" w:rsidP="00F732A2">
      <w:pPr>
        <w:jc w:val="both"/>
        <w:rPr>
          <w:rFonts w:cs="Arial"/>
          <w:bCs/>
          <w:iCs/>
          <w:sz w:val="22"/>
          <w:szCs w:val="22"/>
          <w:lang w:val="es-ES"/>
        </w:rPr>
      </w:pPr>
      <w:r>
        <w:rPr>
          <w:rFonts w:cs="Arial"/>
          <w:bCs/>
          <w:iCs/>
          <w:sz w:val="22"/>
          <w:szCs w:val="22"/>
          <w:lang w:val="es-ES"/>
        </w:rPr>
        <w:t xml:space="preserve"> </w:t>
      </w:r>
      <w:hyperlink r:id="rId18" w:history="1">
        <w:r w:rsidRPr="00E8144F">
          <w:rPr>
            <w:rStyle w:val="Hipervnculo"/>
            <w:rFonts w:cs="Arial"/>
            <w:bCs/>
            <w:iCs/>
            <w:sz w:val="22"/>
            <w:szCs w:val="22"/>
            <w:lang w:val="es-ES"/>
          </w:rPr>
          <w:t>https://mp.weixin.qq.com/s/tyIgEKr7eNUNDnMKbGJFaw</w:t>
        </w:r>
      </w:hyperlink>
      <w:r>
        <w:rPr>
          <w:rFonts w:cs="Arial"/>
          <w:bCs/>
          <w:iCs/>
          <w:sz w:val="22"/>
          <w:szCs w:val="22"/>
          <w:lang w:val="es-ES"/>
        </w:rPr>
        <w:t xml:space="preserve"> </w:t>
      </w:r>
    </w:p>
    <w:p w:rsidR="009A7F53" w:rsidRDefault="009A7F53" w:rsidP="00F732A2">
      <w:pPr>
        <w:jc w:val="both"/>
        <w:rPr>
          <w:rFonts w:cs="Arial"/>
          <w:bCs/>
          <w:iCs/>
          <w:sz w:val="22"/>
          <w:szCs w:val="22"/>
          <w:lang w:val="es-ES"/>
        </w:rPr>
      </w:pPr>
    </w:p>
    <w:p w:rsidR="009A7F53" w:rsidRPr="00F732A2" w:rsidRDefault="009A7F53" w:rsidP="00F732A2">
      <w:pPr>
        <w:jc w:val="both"/>
        <w:rPr>
          <w:rFonts w:cs="Arial"/>
          <w:bCs/>
          <w:iCs/>
          <w:sz w:val="22"/>
          <w:szCs w:val="22"/>
          <w:lang w:val="es-ES"/>
        </w:rPr>
      </w:pPr>
    </w:p>
    <w:p w:rsidR="00A638B8" w:rsidRDefault="00A638B8" w:rsidP="00A83E9E">
      <w:pPr>
        <w:jc w:val="both"/>
        <w:rPr>
          <w:rFonts w:cs="Arial"/>
          <w:b/>
          <w:lang w:val="es-ES"/>
        </w:rPr>
      </w:pPr>
    </w:p>
    <w:p w:rsidR="00A638B8" w:rsidRDefault="00A638B8" w:rsidP="00F50571">
      <w:pPr>
        <w:jc w:val="both"/>
        <w:rPr>
          <w:rFonts w:cs="Arial"/>
          <w:lang w:val="es-ES"/>
        </w:rPr>
      </w:pPr>
    </w:p>
    <w:p w:rsidR="00F50571" w:rsidRPr="006F7ECB" w:rsidRDefault="009A7F53" w:rsidP="00F50571">
      <w:pPr>
        <w:jc w:val="both"/>
        <w:rPr>
          <w:rFonts w:cs="Arial"/>
          <w:sz w:val="22"/>
          <w:szCs w:val="22"/>
          <w:lang w:val="es-ES"/>
        </w:rPr>
      </w:pPr>
      <w:r>
        <w:rPr>
          <w:rFonts w:cs="Arial"/>
          <w:sz w:val="22"/>
          <w:szCs w:val="22"/>
          <w:highlight w:val="yellow"/>
          <w:lang w:val="es-ES"/>
        </w:rPr>
        <w:t>7</w:t>
      </w:r>
      <w:r w:rsidR="004B47B6" w:rsidRPr="002349F9">
        <w:rPr>
          <w:rFonts w:cs="Arial"/>
          <w:sz w:val="22"/>
          <w:szCs w:val="22"/>
          <w:highlight w:val="yellow"/>
          <w:lang w:val="es-ES"/>
        </w:rPr>
        <w:t xml:space="preserve">. </w:t>
      </w:r>
      <w:r w:rsidR="004B47B6" w:rsidRPr="002349F9">
        <w:rPr>
          <w:rFonts w:cs="Arial"/>
          <w:b/>
          <w:i/>
          <w:sz w:val="22"/>
          <w:szCs w:val="22"/>
          <w:highlight w:val="yellow"/>
          <w:lang w:val="es-ES"/>
        </w:rPr>
        <w:t>Situación en Wuhan</w:t>
      </w:r>
      <w:r w:rsidR="004B47B6" w:rsidRPr="002349F9">
        <w:rPr>
          <w:rFonts w:cs="Arial"/>
          <w:sz w:val="22"/>
          <w:szCs w:val="22"/>
          <w:highlight w:val="yellow"/>
          <w:lang w:val="es-ES"/>
        </w:rPr>
        <w:t>:</w:t>
      </w:r>
      <w:r w:rsidR="004B47B6" w:rsidRPr="006F7ECB">
        <w:rPr>
          <w:rFonts w:cs="Arial"/>
          <w:sz w:val="22"/>
          <w:szCs w:val="22"/>
          <w:lang w:val="es-ES"/>
        </w:rPr>
        <w:t xml:space="preserve"> </w:t>
      </w:r>
      <w:r w:rsidR="00956957" w:rsidRPr="006F7ECB">
        <w:rPr>
          <w:rFonts w:cs="Arial"/>
          <w:sz w:val="22"/>
          <w:szCs w:val="22"/>
          <w:lang w:val="es-ES"/>
        </w:rPr>
        <w:t>las personas deben ma</w:t>
      </w:r>
      <w:r w:rsidR="004B47B6" w:rsidRPr="006F7ECB">
        <w:rPr>
          <w:rFonts w:cs="Arial"/>
          <w:sz w:val="22"/>
          <w:szCs w:val="22"/>
          <w:lang w:val="es-ES"/>
        </w:rPr>
        <w:t>n</w:t>
      </w:r>
      <w:r w:rsidR="00956957" w:rsidRPr="006F7ECB">
        <w:rPr>
          <w:rFonts w:cs="Arial"/>
          <w:sz w:val="22"/>
          <w:szCs w:val="22"/>
          <w:lang w:val="es-ES"/>
        </w:rPr>
        <w:t xml:space="preserve">tener el período de cuarentena y se ha dispuesto la imposibilidad de salir temporalmente de la ciudad. Aquellas personas extranjeras que hayan ingresado y cuenten con residencia temporal o transitoria y deseen </w:t>
      </w:r>
      <w:r w:rsidR="00662F4F" w:rsidRPr="006F7ECB">
        <w:rPr>
          <w:rFonts w:cs="Arial"/>
          <w:sz w:val="22"/>
          <w:szCs w:val="22"/>
          <w:lang w:val="es-ES"/>
        </w:rPr>
        <w:t xml:space="preserve">abandonar la ciudad </w:t>
      </w:r>
      <w:r w:rsidR="00956957" w:rsidRPr="006F7ECB">
        <w:rPr>
          <w:rFonts w:cs="Arial"/>
          <w:sz w:val="22"/>
          <w:szCs w:val="22"/>
          <w:lang w:val="es-ES"/>
        </w:rPr>
        <w:t xml:space="preserve">deben comunicarse con nuestro Consulado en Beijing. </w:t>
      </w:r>
      <w:r w:rsidR="00662F4F" w:rsidRPr="006F7ECB">
        <w:rPr>
          <w:rFonts w:cs="Arial"/>
          <w:sz w:val="22"/>
          <w:szCs w:val="22"/>
          <w:lang w:val="es-ES"/>
        </w:rPr>
        <w:t xml:space="preserve">El egreso </w:t>
      </w:r>
      <w:r w:rsidR="00956957" w:rsidRPr="006F7ECB">
        <w:rPr>
          <w:rFonts w:cs="Arial"/>
          <w:sz w:val="22"/>
          <w:szCs w:val="22"/>
          <w:lang w:val="es-ES"/>
        </w:rPr>
        <w:t>se encuentra sujet</w:t>
      </w:r>
      <w:r w:rsidR="00662F4F" w:rsidRPr="006F7ECB">
        <w:rPr>
          <w:rFonts w:cs="Arial"/>
          <w:sz w:val="22"/>
          <w:szCs w:val="22"/>
          <w:lang w:val="es-ES"/>
        </w:rPr>
        <w:t>o</w:t>
      </w:r>
      <w:r w:rsidR="00956957" w:rsidRPr="006F7ECB">
        <w:rPr>
          <w:rFonts w:cs="Arial"/>
          <w:sz w:val="22"/>
          <w:szCs w:val="22"/>
          <w:lang w:val="es-ES"/>
        </w:rPr>
        <w:t xml:space="preserve"> a la decisión de </w:t>
      </w:r>
      <w:r w:rsidR="00956957" w:rsidRPr="006F7ECB">
        <w:rPr>
          <w:rFonts w:cs="Arial"/>
          <w:sz w:val="22"/>
          <w:szCs w:val="22"/>
          <w:lang w:val="es-ES"/>
        </w:rPr>
        <w:lastRenderedPageBreak/>
        <w:t>las autoridades chin</w:t>
      </w:r>
      <w:r w:rsidR="00662F4F" w:rsidRPr="006F7ECB">
        <w:rPr>
          <w:rFonts w:cs="Arial"/>
          <w:sz w:val="22"/>
          <w:szCs w:val="22"/>
          <w:lang w:val="es-ES"/>
        </w:rPr>
        <w:t>a</w:t>
      </w:r>
      <w:r w:rsidR="00956957" w:rsidRPr="006F7ECB">
        <w:rPr>
          <w:rFonts w:cs="Arial"/>
          <w:sz w:val="22"/>
          <w:szCs w:val="22"/>
          <w:lang w:val="es-ES"/>
        </w:rPr>
        <w:t xml:space="preserve">s atento se trata de una medida de excepción en un marco de </w:t>
      </w:r>
      <w:r w:rsidR="00662F4F" w:rsidRPr="006F7ECB">
        <w:rPr>
          <w:rFonts w:cs="Arial"/>
          <w:sz w:val="22"/>
          <w:szCs w:val="22"/>
          <w:lang w:val="es-ES"/>
        </w:rPr>
        <w:t xml:space="preserve">una </w:t>
      </w:r>
      <w:r w:rsidR="00956957" w:rsidRPr="006F7ECB">
        <w:rPr>
          <w:rFonts w:cs="Arial"/>
          <w:sz w:val="22"/>
          <w:szCs w:val="22"/>
          <w:lang w:val="es-ES"/>
        </w:rPr>
        <w:t>Emergencia Sanitaria Nacional. Se debe considerar que las personas que han estado en dicha ciudad, deben realizar un período de cuarentena de 14 días en cada ciudad que ingresen posteriormente.</w:t>
      </w:r>
    </w:p>
    <w:p w:rsidR="00104FD8" w:rsidRDefault="00104FD8" w:rsidP="00F50571">
      <w:pPr>
        <w:jc w:val="both"/>
        <w:rPr>
          <w:rFonts w:cs="Arial"/>
          <w:lang w:val="es-ES"/>
        </w:rPr>
      </w:pPr>
    </w:p>
    <w:p w:rsidR="00F50571" w:rsidRDefault="00F50571" w:rsidP="00F50571">
      <w:pPr>
        <w:jc w:val="both"/>
        <w:rPr>
          <w:rFonts w:cs="Arial"/>
          <w:lang w:val="es-ES"/>
        </w:rPr>
      </w:pPr>
    </w:p>
    <w:p w:rsidR="00F50571" w:rsidRPr="00377531" w:rsidRDefault="00F50571" w:rsidP="00F50571">
      <w:pPr>
        <w:jc w:val="both"/>
        <w:rPr>
          <w:rFonts w:cs="Arial"/>
          <w:b/>
          <w:color w:val="FF0000"/>
          <w:sz w:val="28"/>
          <w:szCs w:val="28"/>
          <w:lang w:val="es-ES"/>
        </w:rPr>
      </w:pPr>
    </w:p>
    <w:p w:rsidR="00501377" w:rsidRPr="00377531" w:rsidRDefault="00F50571" w:rsidP="00A83E9E">
      <w:pPr>
        <w:jc w:val="center"/>
        <w:rPr>
          <w:rFonts w:cs="Arial"/>
          <w:b/>
          <w:color w:val="FF0000"/>
          <w:sz w:val="28"/>
          <w:szCs w:val="28"/>
          <w:lang w:val="es-ES"/>
        </w:rPr>
      </w:pPr>
      <w:r>
        <w:rPr>
          <w:rFonts w:cs="Arial"/>
          <w:b/>
          <w:color w:val="FF0000"/>
          <w:sz w:val="28"/>
          <w:szCs w:val="28"/>
          <w:lang w:val="es-ES"/>
        </w:rPr>
        <w:t>R</w:t>
      </w:r>
      <w:r w:rsidR="00501377" w:rsidRPr="00377531">
        <w:rPr>
          <w:rFonts w:cs="Arial"/>
          <w:b/>
          <w:color w:val="FF0000"/>
          <w:sz w:val="28"/>
          <w:szCs w:val="28"/>
          <w:lang w:val="es-ES"/>
        </w:rPr>
        <w:t>ECUERDEN SIEMPRE</w:t>
      </w:r>
    </w:p>
    <w:p w:rsidR="00F374DB" w:rsidRPr="00377531" w:rsidRDefault="00F374DB" w:rsidP="00A83E9E">
      <w:pPr>
        <w:jc w:val="both"/>
        <w:rPr>
          <w:rFonts w:cs="Arial"/>
          <w:lang w:val="es-ES"/>
        </w:rPr>
      </w:pPr>
    </w:p>
    <w:p w:rsidR="00501377" w:rsidRPr="00377531" w:rsidRDefault="00501377" w:rsidP="00A83E9E">
      <w:pPr>
        <w:numPr>
          <w:ilvl w:val="0"/>
          <w:numId w:val="1"/>
        </w:numPr>
        <w:jc w:val="both"/>
        <w:rPr>
          <w:rFonts w:cs="Arial"/>
          <w:b/>
          <w:color w:val="000000"/>
          <w:lang w:val="es-ES"/>
        </w:rPr>
      </w:pPr>
      <w:r w:rsidRPr="00377531">
        <w:rPr>
          <w:rFonts w:cs="Arial"/>
          <w:b/>
          <w:color w:val="000000"/>
          <w:lang w:val="es-ES"/>
        </w:rPr>
        <w:t xml:space="preserve">MANTENER LA CALMA </w:t>
      </w:r>
    </w:p>
    <w:p w:rsidR="00501377" w:rsidRPr="00377531" w:rsidRDefault="00501377" w:rsidP="00A83E9E">
      <w:pPr>
        <w:numPr>
          <w:ilvl w:val="0"/>
          <w:numId w:val="1"/>
        </w:numPr>
        <w:jc w:val="both"/>
        <w:rPr>
          <w:rFonts w:cs="Arial"/>
          <w:b/>
          <w:color w:val="000000"/>
          <w:lang w:val="es-ES"/>
        </w:rPr>
      </w:pPr>
      <w:r w:rsidRPr="00377531">
        <w:rPr>
          <w:rFonts w:cs="Arial"/>
          <w:b/>
          <w:color w:val="000000"/>
          <w:lang w:val="es-ES"/>
        </w:rPr>
        <w:t xml:space="preserve">EVITAR LUGARES MASIVOS </w:t>
      </w:r>
    </w:p>
    <w:p w:rsidR="007F120E" w:rsidRPr="00377531" w:rsidRDefault="00501377" w:rsidP="00A83E9E">
      <w:pPr>
        <w:numPr>
          <w:ilvl w:val="0"/>
          <w:numId w:val="1"/>
        </w:numPr>
        <w:jc w:val="both"/>
        <w:rPr>
          <w:rFonts w:cs="Arial"/>
          <w:b/>
          <w:color w:val="000000"/>
          <w:lang w:val="es-ES"/>
        </w:rPr>
      </w:pPr>
      <w:r w:rsidRPr="00377531">
        <w:rPr>
          <w:rFonts w:cs="Arial"/>
          <w:b/>
          <w:color w:val="000000"/>
          <w:lang w:val="es-ES"/>
        </w:rPr>
        <w:t>PERMANECER LA MAYOR PARTE DEL TIEMPO EN SUS HOGARES REDUCIENDO AL MÁXIMO LOS CONTACTOS FUERA DEL GRUPO FAMILIAR</w:t>
      </w:r>
      <w:r w:rsidR="007F120E" w:rsidRPr="00377531">
        <w:rPr>
          <w:rFonts w:cs="Arial"/>
          <w:b/>
          <w:color w:val="000000"/>
          <w:lang w:val="es-ES"/>
        </w:rPr>
        <w:t xml:space="preserve"> </w:t>
      </w:r>
    </w:p>
    <w:p w:rsidR="00501377" w:rsidRPr="00377531" w:rsidRDefault="00501377" w:rsidP="00A83E9E">
      <w:pPr>
        <w:numPr>
          <w:ilvl w:val="0"/>
          <w:numId w:val="1"/>
        </w:numPr>
        <w:jc w:val="both"/>
        <w:rPr>
          <w:rFonts w:cs="Arial"/>
          <w:b/>
          <w:color w:val="000000"/>
          <w:lang w:val="es-ES"/>
        </w:rPr>
      </w:pPr>
      <w:r w:rsidRPr="00377531">
        <w:rPr>
          <w:rFonts w:cs="Arial"/>
          <w:b/>
          <w:color w:val="000000"/>
          <w:lang w:val="es-ES"/>
        </w:rPr>
        <w:t>LAVARSE FRECUENTEMENTE LAS MANOS</w:t>
      </w:r>
    </w:p>
    <w:p w:rsidR="00501377" w:rsidRPr="00377531" w:rsidRDefault="00501377" w:rsidP="00A83E9E">
      <w:pPr>
        <w:numPr>
          <w:ilvl w:val="0"/>
          <w:numId w:val="1"/>
        </w:numPr>
        <w:jc w:val="both"/>
        <w:rPr>
          <w:rFonts w:cs="Arial"/>
          <w:b/>
          <w:i/>
          <w:color w:val="000000"/>
          <w:lang w:val="es-ES"/>
        </w:rPr>
      </w:pPr>
      <w:r w:rsidRPr="00377531">
        <w:rPr>
          <w:rFonts w:cs="Arial"/>
          <w:b/>
          <w:color w:val="000000"/>
          <w:lang w:val="es-ES"/>
        </w:rPr>
        <w:t xml:space="preserve">DE SALIR AL EXTERIOR, HACERLO NECESARIAMENTE CON BARBIJOS </w:t>
      </w:r>
      <w:r w:rsidRPr="00377531">
        <w:rPr>
          <w:rFonts w:cs="Arial"/>
          <w:b/>
          <w:i/>
          <w:color w:val="000000"/>
          <w:lang w:val="es-ES"/>
        </w:rPr>
        <w:t>N95</w:t>
      </w:r>
    </w:p>
    <w:p w:rsidR="00D21020" w:rsidRPr="00377531" w:rsidRDefault="00D21020" w:rsidP="00A83E9E">
      <w:pPr>
        <w:numPr>
          <w:ilvl w:val="0"/>
          <w:numId w:val="1"/>
        </w:numPr>
        <w:jc w:val="both"/>
        <w:rPr>
          <w:rFonts w:cs="Arial"/>
          <w:b/>
          <w:color w:val="000000"/>
          <w:lang w:val="es-ES"/>
        </w:rPr>
      </w:pPr>
      <w:r w:rsidRPr="00377531">
        <w:rPr>
          <w:rFonts w:cs="Arial"/>
          <w:b/>
          <w:color w:val="000000"/>
          <w:lang w:val="es-ES"/>
        </w:rPr>
        <w:t>EVITAR EL CONTACTO SIN PROTECCIÓN CON ANIMALES DE GRANJA O SALVAJES</w:t>
      </w:r>
    </w:p>
    <w:p w:rsidR="00081357" w:rsidRPr="00377531" w:rsidRDefault="00081357" w:rsidP="00A83E9E">
      <w:pPr>
        <w:numPr>
          <w:ilvl w:val="0"/>
          <w:numId w:val="1"/>
        </w:numPr>
        <w:jc w:val="both"/>
        <w:rPr>
          <w:rFonts w:cs="Arial"/>
          <w:b/>
          <w:color w:val="000000"/>
          <w:lang w:val="es-ES"/>
        </w:rPr>
      </w:pPr>
      <w:r w:rsidRPr="00377531">
        <w:rPr>
          <w:rFonts w:cs="Arial"/>
          <w:b/>
          <w:color w:val="000000"/>
          <w:lang w:val="es-ES"/>
        </w:rPr>
        <w:t>COCINAR BIEN LAS CARNES Y HUEVOS</w:t>
      </w:r>
    </w:p>
    <w:p w:rsidR="00665791" w:rsidRPr="00377531" w:rsidRDefault="00665791" w:rsidP="00A83E9E">
      <w:pPr>
        <w:numPr>
          <w:ilvl w:val="0"/>
          <w:numId w:val="1"/>
        </w:numPr>
        <w:jc w:val="both"/>
        <w:rPr>
          <w:rFonts w:cs="Arial"/>
          <w:b/>
          <w:color w:val="FF0000"/>
          <w:lang w:val="es-ES"/>
        </w:rPr>
      </w:pPr>
      <w:r w:rsidRPr="00377531">
        <w:rPr>
          <w:rFonts w:cs="Arial"/>
          <w:b/>
          <w:color w:val="FF0000"/>
          <w:lang w:val="es-ES"/>
        </w:rPr>
        <w:t xml:space="preserve">DIRIGIRSE INMEDIATAMENTE A LOS CENTROS MEDICOS NIVEL 3 PARA TRATAR AFECCIONES QUE INVOLUCREN FIEBRE, TOS, DOLOR DE PECHO, FALTA DE AIRE, </w:t>
      </w:r>
      <w:r w:rsidR="008829CA" w:rsidRPr="00377531">
        <w:rPr>
          <w:rFonts w:cs="Arial"/>
          <w:b/>
          <w:color w:val="FF0000"/>
          <w:lang w:val="es-ES"/>
        </w:rPr>
        <w:t xml:space="preserve">FATIGA Y SINTOMAS GASTROINTESTINALES (NAUSEAS, VOMITOS Y DIARREA) </w:t>
      </w:r>
    </w:p>
    <w:p w:rsidR="007F120E" w:rsidRPr="00377531" w:rsidRDefault="007F120E" w:rsidP="00A83E9E">
      <w:pPr>
        <w:jc w:val="both"/>
        <w:rPr>
          <w:rFonts w:cs="Arial"/>
          <w:color w:val="000000"/>
          <w:lang w:val="es-ES"/>
        </w:rPr>
      </w:pPr>
    </w:p>
    <w:p w:rsidR="00A83E9E" w:rsidRPr="00A83E9E" w:rsidRDefault="00A83E9E" w:rsidP="00A83E9E">
      <w:pPr>
        <w:spacing w:before="240" w:after="240"/>
        <w:ind w:firstLine="708"/>
        <w:jc w:val="both"/>
        <w:rPr>
          <w:lang w:val="es-ES"/>
        </w:rPr>
      </w:pPr>
      <w:r w:rsidRPr="00A83E9E">
        <w:rPr>
          <w:lang w:val="es-ES"/>
        </w:rPr>
        <w:t xml:space="preserve">Ante cualquier </w:t>
      </w:r>
      <w:r w:rsidRPr="00A83E9E">
        <w:rPr>
          <w:b/>
          <w:color w:val="FF0000"/>
          <w:u w:val="thick"/>
          <w:lang w:val="es-ES"/>
        </w:rPr>
        <w:t>EMERGENCIA</w:t>
      </w:r>
      <w:r>
        <w:rPr>
          <w:b/>
          <w:color w:val="FF0000"/>
          <w:u w:val="thick"/>
          <w:lang w:val="es-ES"/>
        </w:rPr>
        <w:t xml:space="preserve"> CONSULAR</w:t>
      </w:r>
      <w:r w:rsidRPr="00A83E9E">
        <w:rPr>
          <w:color w:val="FF0000"/>
          <w:lang w:val="es-ES"/>
        </w:rPr>
        <w:t xml:space="preserve"> (riesgo de vida o migratorio)</w:t>
      </w:r>
      <w:r w:rsidRPr="00A83E9E">
        <w:rPr>
          <w:lang w:val="es-ES"/>
        </w:rPr>
        <w:t xml:space="preserve"> les reiteramos nuestros números de guardia:</w:t>
      </w:r>
    </w:p>
    <w:p w:rsidR="00A83E9E" w:rsidRPr="00A83E9E" w:rsidRDefault="00A83E9E" w:rsidP="00A83E9E">
      <w:pPr>
        <w:numPr>
          <w:ilvl w:val="0"/>
          <w:numId w:val="2"/>
        </w:numPr>
        <w:jc w:val="both"/>
        <w:rPr>
          <w:lang w:val="es-ES"/>
        </w:rPr>
      </w:pPr>
      <w:r w:rsidRPr="00A83E9E">
        <w:rPr>
          <w:b/>
          <w:i/>
          <w:lang w:val="es-ES"/>
        </w:rPr>
        <w:t>BEIJING</w:t>
      </w:r>
      <w:r w:rsidRPr="00A83E9E">
        <w:rPr>
          <w:lang w:val="es-ES"/>
        </w:rPr>
        <w:t xml:space="preserve">: </w:t>
      </w:r>
      <w:r w:rsidRPr="00A83E9E">
        <w:rPr>
          <w:rFonts w:cs="Roboto-Light"/>
          <w:b/>
          <w:color w:val="FB0007"/>
          <w:lang w:eastAsia="es-ES_tradnl"/>
        </w:rPr>
        <w:t>134-3995-0030</w:t>
      </w:r>
    </w:p>
    <w:p w:rsidR="00A83E9E" w:rsidRPr="00A83E9E" w:rsidRDefault="00A83E9E" w:rsidP="00A83E9E">
      <w:pPr>
        <w:ind w:firstLine="709"/>
        <w:jc w:val="both"/>
        <w:rPr>
          <w:lang w:val="es-ES"/>
        </w:rPr>
      </w:pPr>
      <w:r w:rsidRPr="00A83E9E">
        <w:rPr>
          <w:lang w:val="es-ES"/>
        </w:rPr>
        <w:t xml:space="preserve">Llamada desde fuera de China: </w:t>
      </w:r>
      <w:r w:rsidRPr="00A83E9E">
        <w:rPr>
          <w:rFonts w:cs="Roboto-Light"/>
          <w:b/>
          <w:color w:val="FB0007"/>
          <w:lang w:eastAsia="es-ES_tradnl"/>
        </w:rPr>
        <w:t>(0086) 134-3995-0030</w:t>
      </w:r>
    </w:p>
    <w:p w:rsidR="00A83E9E" w:rsidRPr="00A83E9E" w:rsidRDefault="00A83E9E" w:rsidP="00A83E9E">
      <w:pPr>
        <w:ind w:left="709"/>
        <w:jc w:val="both"/>
        <w:rPr>
          <w:lang w:val="es-ES"/>
        </w:rPr>
      </w:pPr>
      <w:r w:rsidRPr="00A83E9E">
        <w:rPr>
          <w:rFonts w:cs="Roboto-Light"/>
          <w:b/>
          <w:color w:val="262626"/>
          <w:u w:val="thick"/>
          <w:lang w:eastAsia="es-ES_tradnl"/>
        </w:rPr>
        <w:t>Circunscripción consular</w:t>
      </w:r>
      <w:r w:rsidRPr="00A83E9E">
        <w:rPr>
          <w:rFonts w:cs="Roboto-Light"/>
          <w:color w:val="262626"/>
          <w:lang w:eastAsia="es-ES_tradnl"/>
        </w:rPr>
        <w:t>: Provincias de Beijing, Hebei, Jilin, Jiangxi, Hubei, Guizhou, Shaanxi, Ningxia, Tianjin, Shanxi, Heilongjiang, Shandong, Hunan, Yunnan, Gansu, Xinjiang, Chongqing, Liaoning, Henan, Sichuan, Tibet, Qinghai y Mongolia Interior</w:t>
      </w:r>
    </w:p>
    <w:p w:rsidR="00A83E9E" w:rsidRPr="00A83E9E" w:rsidRDefault="00A83E9E" w:rsidP="00A83E9E">
      <w:pPr>
        <w:jc w:val="both"/>
        <w:rPr>
          <w:lang w:val="es-ES"/>
        </w:rPr>
      </w:pPr>
    </w:p>
    <w:p w:rsidR="00A83E9E" w:rsidRPr="00A83E9E" w:rsidRDefault="00A83E9E" w:rsidP="00A83E9E">
      <w:pPr>
        <w:numPr>
          <w:ilvl w:val="0"/>
          <w:numId w:val="2"/>
        </w:numPr>
        <w:jc w:val="both"/>
        <w:rPr>
          <w:b/>
          <w:lang w:val="es-ES"/>
        </w:rPr>
      </w:pPr>
      <w:r w:rsidRPr="00A83E9E">
        <w:rPr>
          <w:b/>
          <w:i/>
          <w:lang w:val="es-ES"/>
        </w:rPr>
        <w:t>SHANGHAI</w:t>
      </w:r>
      <w:r w:rsidRPr="00A83E9E">
        <w:rPr>
          <w:lang w:val="es-ES"/>
        </w:rPr>
        <w:t xml:space="preserve">: </w:t>
      </w:r>
      <w:r w:rsidRPr="00A83E9E">
        <w:rPr>
          <w:rFonts w:cs="Roboto-Light"/>
          <w:b/>
          <w:color w:val="FB0007"/>
          <w:lang w:eastAsia="es-ES_tradnl"/>
        </w:rPr>
        <w:t>180-1793-7266</w:t>
      </w:r>
    </w:p>
    <w:p w:rsidR="00A83E9E" w:rsidRPr="00A83E9E" w:rsidRDefault="00A83E9E" w:rsidP="00A83E9E">
      <w:pPr>
        <w:ind w:left="709"/>
        <w:jc w:val="both"/>
        <w:rPr>
          <w:rFonts w:cs="Roboto-Light"/>
          <w:b/>
          <w:color w:val="FB0007"/>
          <w:lang w:eastAsia="es-ES_tradnl"/>
        </w:rPr>
      </w:pPr>
      <w:r w:rsidRPr="00A83E9E">
        <w:rPr>
          <w:lang w:val="es-ES"/>
        </w:rPr>
        <w:t>Llamada desde fuera de China:</w:t>
      </w:r>
      <w:r w:rsidRPr="00A83E9E">
        <w:rPr>
          <w:rFonts w:cs="Roboto-Light"/>
          <w:color w:val="FB0007"/>
          <w:lang w:eastAsia="es-ES_tradnl"/>
        </w:rPr>
        <w:t xml:space="preserve"> </w:t>
      </w:r>
      <w:r w:rsidRPr="00A83E9E">
        <w:rPr>
          <w:rFonts w:cs="Roboto-Light"/>
          <w:b/>
          <w:color w:val="FB0007"/>
          <w:lang w:eastAsia="es-ES_tradnl"/>
        </w:rPr>
        <w:t>(0086) 180-1793-7266</w:t>
      </w:r>
    </w:p>
    <w:p w:rsidR="00A83E9E" w:rsidRPr="00A83E9E" w:rsidRDefault="00A83E9E" w:rsidP="00A83E9E">
      <w:pPr>
        <w:ind w:left="709"/>
        <w:jc w:val="both"/>
        <w:rPr>
          <w:lang w:val="es-ES"/>
        </w:rPr>
      </w:pPr>
      <w:r w:rsidRPr="00A83E9E">
        <w:rPr>
          <w:rFonts w:cs="Roboto-Light"/>
          <w:b/>
          <w:color w:val="262626"/>
          <w:u w:val="thick"/>
          <w:lang w:eastAsia="es-ES_tradnl"/>
        </w:rPr>
        <w:t>Circunscripción consular</w:t>
      </w:r>
      <w:r w:rsidRPr="00A83E9E">
        <w:rPr>
          <w:rFonts w:cs="Roboto-Light"/>
          <w:color w:val="262626"/>
          <w:lang w:eastAsia="es-ES_tradnl"/>
        </w:rPr>
        <w:t>: Municipalidad de Shanghai y Provincias de Anhui, Jiangsu y Zhejiang</w:t>
      </w:r>
    </w:p>
    <w:p w:rsidR="00A83E9E" w:rsidRPr="00A83E9E" w:rsidRDefault="00A83E9E" w:rsidP="00A83E9E">
      <w:pPr>
        <w:jc w:val="both"/>
        <w:rPr>
          <w:lang w:val="es-ES"/>
        </w:rPr>
      </w:pPr>
    </w:p>
    <w:p w:rsidR="00A83E9E" w:rsidRPr="00A83E9E" w:rsidRDefault="00A83E9E" w:rsidP="00A83E9E">
      <w:pPr>
        <w:numPr>
          <w:ilvl w:val="0"/>
          <w:numId w:val="2"/>
        </w:numPr>
        <w:jc w:val="both"/>
        <w:rPr>
          <w:lang w:val="es-ES"/>
        </w:rPr>
      </w:pPr>
      <w:r w:rsidRPr="00A83E9E">
        <w:rPr>
          <w:b/>
          <w:i/>
          <w:lang w:val="es-ES"/>
        </w:rPr>
        <w:t>GUANGZHOU</w:t>
      </w:r>
      <w:r w:rsidRPr="00A83E9E">
        <w:rPr>
          <w:lang w:val="es-ES"/>
        </w:rPr>
        <w:t>:</w:t>
      </w:r>
      <w:r w:rsidRPr="00A83E9E">
        <w:rPr>
          <w:rFonts w:cs="Roboto-Light"/>
          <w:color w:val="FB0007"/>
          <w:lang w:eastAsia="es-ES_tradnl"/>
        </w:rPr>
        <w:t xml:space="preserve"> </w:t>
      </w:r>
      <w:r w:rsidRPr="00A83E9E">
        <w:rPr>
          <w:rFonts w:cs="Roboto-Light"/>
          <w:b/>
          <w:color w:val="FB0007"/>
          <w:lang w:eastAsia="es-ES_tradnl"/>
        </w:rPr>
        <w:t>151-1218-0308</w:t>
      </w:r>
    </w:p>
    <w:p w:rsidR="00A83E9E" w:rsidRPr="00A83E9E" w:rsidRDefault="00A83E9E" w:rsidP="00A83E9E">
      <w:pPr>
        <w:ind w:left="709"/>
        <w:jc w:val="both"/>
        <w:rPr>
          <w:lang w:val="es-ES"/>
        </w:rPr>
      </w:pPr>
      <w:r w:rsidRPr="00A83E9E">
        <w:rPr>
          <w:lang w:val="es-ES"/>
        </w:rPr>
        <w:t>Llamada desde fuera de China:</w:t>
      </w:r>
      <w:r w:rsidRPr="00A83E9E">
        <w:rPr>
          <w:rFonts w:cs="Roboto-Light"/>
          <w:color w:val="FB0007"/>
          <w:lang w:eastAsia="es-ES_tradnl"/>
        </w:rPr>
        <w:t xml:space="preserve"> </w:t>
      </w:r>
      <w:r w:rsidRPr="00A83E9E">
        <w:rPr>
          <w:rFonts w:cs="Roboto-Light"/>
          <w:b/>
          <w:color w:val="FB0007"/>
          <w:lang w:eastAsia="es-ES_tradnl"/>
        </w:rPr>
        <w:t>(0086) 151-1218-0308</w:t>
      </w:r>
    </w:p>
    <w:p w:rsidR="00A83E9E" w:rsidRPr="00A83E9E" w:rsidRDefault="00A83E9E" w:rsidP="00A83E9E">
      <w:pPr>
        <w:ind w:left="709"/>
        <w:jc w:val="both"/>
        <w:rPr>
          <w:lang w:val="es-ES"/>
        </w:rPr>
      </w:pPr>
      <w:r w:rsidRPr="00A83E9E">
        <w:rPr>
          <w:rFonts w:cs="Roboto-Light"/>
          <w:b/>
          <w:color w:val="262626"/>
          <w:u w:val="thick"/>
          <w:lang w:eastAsia="es-ES_tradnl"/>
        </w:rPr>
        <w:t>Circunscripción consular</w:t>
      </w:r>
      <w:r w:rsidRPr="00A83E9E">
        <w:rPr>
          <w:rFonts w:cs="Roboto-Light"/>
          <w:color w:val="262626"/>
          <w:lang w:eastAsia="es-ES_tradnl"/>
        </w:rPr>
        <w:t>: Provincias de Guangdong, Fujian y Hainan y la Región Autónoma de Guangxi</w:t>
      </w:r>
    </w:p>
    <w:p w:rsidR="00A83E9E" w:rsidRPr="00A83E9E" w:rsidRDefault="00A83E9E" w:rsidP="00A83E9E">
      <w:pPr>
        <w:jc w:val="both"/>
        <w:rPr>
          <w:lang w:val="es-ES"/>
        </w:rPr>
      </w:pPr>
    </w:p>
    <w:p w:rsidR="00A83E9E" w:rsidRPr="00A83E9E" w:rsidRDefault="00A83E9E" w:rsidP="00A83E9E">
      <w:pPr>
        <w:numPr>
          <w:ilvl w:val="0"/>
          <w:numId w:val="3"/>
        </w:numPr>
        <w:jc w:val="both"/>
        <w:rPr>
          <w:lang w:val="es-ES"/>
        </w:rPr>
      </w:pPr>
      <w:r w:rsidRPr="00A83E9E">
        <w:rPr>
          <w:b/>
          <w:i/>
          <w:lang w:val="es-ES"/>
        </w:rPr>
        <w:t>HONG KONG</w:t>
      </w:r>
      <w:r w:rsidRPr="00A83E9E">
        <w:rPr>
          <w:lang w:val="es-ES"/>
        </w:rPr>
        <w:t xml:space="preserve">: </w:t>
      </w:r>
      <w:r w:rsidRPr="00A83E9E">
        <w:rPr>
          <w:rFonts w:cs="Roboto-Light"/>
          <w:color w:val="FB0007"/>
          <w:lang w:eastAsia="es-ES_tradnl"/>
        </w:rPr>
        <w:t>(00852) 96731780</w:t>
      </w:r>
    </w:p>
    <w:p w:rsidR="00A83E9E" w:rsidRPr="00A83E9E" w:rsidRDefault="00A83E9E" w:rsidP="00A83E9E">
      <w:pPr>
        <w:widowControl w:val="0"/>
        <w:autoSpaceDE w:val="0"/>
        <w:autoSpaceDN w:val="0"/>
        <w:adjustRightInd w:val="0"/>
        <w:ind w:left="709"/>
        <w:jc w:val="both"/>
        <w:rPr>
          <w:rFonts w:cs="Roboto-Light"/>
          <w:color w:val="262626"/>
          <w:lang w:eastAsia="es-ES_tradnl"/>
        </w:rPr>
      </w:pPr>
      <w:r w:rsidRPr="00A83E9E">
        <w:rPr>
          <w:rFonts w:cs="Roboto-Light"/>
          <w:b/>
          <w:color w:val="262626"/>
          <w:u w:val="thick"/>
          <w:lang w:eastAsia="es-ES_tradnl"/>
        </w:rPr>
        <w:t>Circunscripción consular</w:t>
      </w:r>
      <w:r w:rsidRPr="00A83E9E">
        <w:rPr>
          <w:rFonts w:cs="Roboto-Light"/>
          <w:color w:val="262626"/>
          <w:lang w:eastAsia="es-ES_tradnl"/>
        </w:rPr>
        <w:t>: Regiones Administrativas Especiales de Hong Kong y Macao</w:t>
      </w:r>
    </w:p>
    <w:p w:rsidR="00A83E9E" w:rsidRDefault="00A83E9E">
      <w:pPr>
        <w:rPr>
          <w:lang w:val="es-ES"/>
        </w:rPr>
      </w:pPr>
    </w:p>
    <w:p w:rsidR="00AB0086" w:rsidRDefault="00AB0086">
      <w:pPr>
        <w:rPr>
          <w:lang w:val="es-ES"/>
        </w:rPr>
      </w:pPr>
    </w:p>
    <w:p w:rsidR="00AB0086" w:rsidRDefault="00AB0086">
      <w:pPr>
        <w:rPr>
          <w:lang w:val="es-ES"/>
        </w:rPr>
      </w:pPr>
    </w:p>
    <w:p w:rsidR="00AB0086" w:rsidRDefault="00AB0086" w:rsidP="00AB0086">
      <w:pPr>
        <w:rPr>
          <w:lang w:val="es-ES"/>
        </w:rPr>
      </w:pPr>
    </w:p>
    <w:p w:rsidR="00AB0086" w:rsidRPr="00AB0086" w:rsidRDefault="00AB0086" w:rsidP="00AB0086">
      <w:pPr>
        <w:jc w:val="center"/>
        <w:rPr>
          <w:b/>
          <w:lang w:val="es-ES"/>
        </w:rPr>
      </w:pPr>
      <w:r w:rsidRPr="00AB0086">
        <w:rPr>
          <w:b/>
          <w:highlight w:val="yellow"/>
          <w:lang w:val="es-ES"/>
        </w:rPr>
        <w:t>NUMEROS DE CONTACTO DE AEROLINEAS CON SERVICIO A ARGENTINA</w:t>
      </w:r>
    </w:p>
    <w:p w:rsidR="00AB0086" w:rsidRDefault="00AB0086" w:rsidP="00AB0086">
      <w:pPr>
        <w:rPr>
          <w:lang w:val="es-ES"/>
        </w:rPr>
      </w:pPr>
    </w:p>
    <w:p w:rsidR="00AB0086" w:rsidRDefault="00AB0086" w:rsidP="00AB0086">
      <w:pPr>
        <w:jc w:val="both"/>
        <w:rPr>
          <w:lang w:val="es-ES"/>
        </w:rPr>
      </w:pPr>
      <w:r>
        <w:rPr>
          <w:lang w:val="es-ES"/>
        </w:rPr>
        <w:t xml:space="preserve">A fin de facilitar el contacto con las aerolíneas que aún operan vuelos </w:t>
      </w:r>
      <w:r w:rsidRPr="00976AC4">
        <w:rPr>
          <w:b/>
          <w:i/>
          <w:color w:val="000000"/>
          <w:lang w:val="es-ES"/>
        </w:rPr>
        <w:t>DESDE</w:t>
      </w:r>
      <w:r>
        <w:rPr>
          <w:lang w:val="es-ES"/>
        </w:rPr>
        <w:t xml:space="preserve"> </w:t>
      </w:r>
      <w:r w:rsidRPr="00976AC4">
        <w:rPr>
          <w:b/>
          <w:i/>
          <w:color w:val="000000"/>
          <w:lang w:val="es-ES"/>
        </w:rPr>
        <w:t>la RPChina a la Argentina</w:t>
      </w:r>
      <w:r>
        <w:rPr>
          <w:lang w:val="es-ES"/>
        </w:rPr>
        <w:t xml:space="preserve">, se detallan números de contacto en territorio chino y de oficinas centrales. </w:t>
      </w:r>
    </w:p>
    <w:p w:rsidR="00AB0086" w:rsidRDefault="00AB0086" w:rsidP="00AB0086">
      <w:pPr>
        <w:rPr>
          <w:lang w:val="es-ES"/>
        </w:rPr>
      </w:pPr>
    </w:p>
    <w:p w:rsidR="00AB0086" w:rsidRDefault="00AB0086" w:rsidP="00AB0086">
      <w:pPr>
        <w:rPr>
          <w:lang w:val="es-ES"/>
        </w:rPr>
      </w:pPr>
      <w:r w:rsidRPr="00976AC4">
        <w:rPr>
          <w:b/>
          <w:color w:val="000000"/>
          <w:lang w:val="es-ES"/>
        </w:rPr>
        <w:t>TRIP.COM</w:t>
      </w:r>
      <w:r>
        <w:rPr>
          <w:lang w:val="es-ES"/>
        </w:rPr>
        <w:t>: 400-828-8966</w:t>
      </w:r>
    </w:p>
    <w:p w:rsidR="00AB0086" w:rsidRDefault="00AB0086" w:rsidP="00AB0086">
      <w:pPr>
        <w:rPr>
          <w:lang w:val="es-ES"/>
        </w:rPr>
      </w:pPr>
    </w:p>
    <w:p w:rsidR="00AB0086" w:rsidRDefault="00AB0086" w:rsidP="00AB0086">
      <w:pPr>
        <w:rPr>
          <w:lang w:val="es-ES"/>
        </w:rPr>
      </w:pPr>
      <w:r w:rsidRPr="00976AC4">
        <w:rPr>
          <w:b/>
          <w:color w:val="000000"/>
          <w:lang w:val="es-ES"/>
        </w:rPr>
        <w:t>Emirates</w:t>
      </w:r>
      <w:r>
        <w:rPr>
          <w:lang w:val="es-ES"/>
        </w:rPr>
        <w:t>: 400-882-2380  / 00971-4-708-3611</w:t>
      </w:r>
    </w:p>
    <w:p w:rsidR="00AB0086" w:rsidRDefault="00AB0086" w:rsidP="00AB0086">
      <w:pPr>
        <w:rPr>
          <w:lang w:val="es-ES"/>
        </w:rPr>
      </w:pPr>
    </w:p>
    <w:p w:rsidR="00AB0086" w:rsidRDefault="00AB0086" w:rsidP="00AB0086">
      <w:pPr>
        <w:rPr>
          <w:lang w:val="es-ES"/>
        </w:rPr>
      </w:pPr>
      <w:r w:rsidRPr="00976AC4">
        <w:rPr>
          <w:b/>
          <w:color w:val="000000"/>
          <w:lang w:val="es-ES"/>
        </w:rPr>
        <w:t>Qatar</w:t>
      </w:r>
      <w:r>
        <w:rPr>
          <w:lang w:val="es-ES"/>
        </w:rPr>
        <w:t>: 400-994-9991 / 00974-4023-0000</w:t>
      </w:r>
    </w:p>
    <w:p w:rsidR="00AB0086" w:rsidRDefault="00AB0086" w:rsidP="00AB0086">
      <w:pPr>
        <w:rPr>
          <w:lang w:val="es-ES"/>
        </w:rPr>
      </w:pPr>
    </w:p>
    <w:p w:rsidR="00AB0086" w:rsidRDefault="00AB0086" w:rsidP="00AB0086">
      <w:pPr>
        <w:rPr>
          <w:lang w:val="es-ES"/>
        </w:rPr>
      </w:pPr>
      <w:r w:rsidRPr="00976AC4">
        <w:rPr>
          <w:b/>
          <w:color w:val="000000"/>
          <w:lang w:val="es-ES"/>
        </w:rPr>
        <w:t>Turkish</w:t>
      </w:r>
      <w:r>
        <w:rPr>
          <w:lang w:val="es-ES"/>
        </w:rPr>
        <w:t>: 0105-6971-1330 (BJ) / 0090-212-463-6363</w:t>
      </w:r>
      <w:r w:rsidR="00D5054D">
        <w:rPr>
          <w:lang w:val="es-ES"/>
        </w:rPr>
        <w:t xml:space="preserve"> (*Reducirá servicios a partir del 5 de febrero)</w:t>
      </w:r>
    </w:p>
    <w:p w:rsidR="00AB0086" w:rsidRDefault="00AB0086" w:rsidP="00AB0086">
      <w:pPr>
        <w:rPr>
          <w:lang w:val="es-ES"/>
        </w:rPr>
      </w:pPr>
    </w:p>
    <w:p w:rsidR="00AB0086" w:rsidRDefault="00AB0086" w:rsidP="00AB0086">
      <w:pPr>
        <w:rPr>
          <w:lang w:val="es-ES"/>
        </w:rPr>
      </w:pPr>
      <w:r w:rsidRPr="00976AC4">
        <w:rPr>
          <w:b/>
          <w:color w:val="000000"/>
          <w:lang w:val="es-ES"/>
        </w:rPr>
        <w:t>Ethiopian</w:t>
      </w:r>
      <w:r>
        <w:rPr>
          <w:lang w:val="es-ES"/>
        </w:rPr>
        <w:t>: 400-807-1787 / 00251-116-179-900</w:t>
      </w:r>
      <w:r w:rsidR="00D5054D">
        <w:rPr>
          <w:lang w:val="es-ES"/>
        </w:rPr>
        <w:t xml:space="preserve"> </w:t>
      </w:r>
    </w:p>
    <w:p w:rsidR="00AB0086" w:rsidRDefault="00AB0086" w:rsidP="00AB0086">
      <w:pPr>
        <w:rPr>
          <w:lang w:val="es-ES"/>
        </w:rPr>
      </w:pPr>
    </w:p>
    <w:p w:rsidR="00AB0086" w:rsidRPr="005660FF" w:rsidRDefault="00AB0086" w:rsidP="00AB0086">
      <w:pPr>
        <w:rPr>
          <w:lang w:val="es-ES"/>
        </w:rPr>
      </w:pPr>
      <w:r w:rsidRPr="00976AC4">
        <w:rPr>
          <w:b/>
          <w:color w:val="FF0000"/>
          <w:u w:val="thick"/>
          <w:lang w:val="es-ES"/>
        </w:rPr>
        <w:t>RECUERDEN</w:t>
      </w:r>
      <w:r>
        <w:rPr>
          <w:lang w:val="es-ES"/>
        </w:rPr>
        <w:t xml:space="preserve">: atento la situación imperante, la mayor parte de las aerolíneas admiten cancelaciones y reprogramación de vuelos </w:t>
      </w:r>
      <w:r w:rsidRPr="00976AC4">
        <w:rPr>
          <w:b/>
          <w:color w:val="FF0000"/>
          <w:lang w:val="es-ES"/>
        </w:rPr>
        <w:t>sin costo por única vez</w:t>
      </w:r>
      <w:r>
        <w:rPr>
          <w:lang w:val="es-ES"/>
        </w:rPr>
        <w:t xml:space="preserve">. </w:t>
      </w:r>
    </w:p>
    <w:p w:rsidR="00AB0086" w:rsidRDefault="00AB0086">
      <w:pPr>
        <w:rPr>
          <w:lang w:val="es-ES"/>
        </w:rPr>
      </w:pPr>
    </w:p>
    <w:p w:rsidR="00AB0086" w:rsidRDefault="00AB0086">
      <w:pPr>
        <w:rPr>
          <w:lang w:val="es-ES"/>
        </w:rPr>
      </w:pPr>
    </w:p>
    <w:p w:rsidR="00AB0086" w:rsidRDefault="00AB0086">
      <w:pPr>
        <w:rPr>
          <w:lang w:val="es-ES"/>
        </w:rPr>
      </w:pPr>
    </w:p>
    <w:p w:rsidR="00A83E9E" w:rsidRDefault="00A83E9E">
      <w:pPr>
        <w:rPr>
          <w:lang w:val="es-ES"/>
        </w:rPr>
      </w:pPr>
    </w:p>
    <w:p w:rsidR="00A83E9E" w:rsidRPr="00A83E9E" w:rsidRDefault="00A83E9E" w:rsidP="00A83E9E">
      <w:pPr>
        <w:ind w:firstLine="708"/>
        <w:jc w:val="both"/>
        <w:rPr>
          <w:rFonts w:cs="Arial"/>
          <w:lang w:val="es-ES"/>
        </w:rPr>
      </w:pPr>
      <w:r w:rsidRPr="00A83E9E">
        <w:rPr>
          <w:rFonts w:cs="Arial"/>
          <w:lang w:val="es-ES"/>
        </w:rPr>
        <w:t xml:space="preserve">Les dejamos un cordial saludo desde la Embajada y todos los Consulados argentinos en la RPChina…estamos junto a ustedes! </w:t>
      </w:r>
    </w:p>
    <w:p w:rsidR="00662F4F" w:rsidRDefault="00662F4F">
      <w:pPr>
        <w:rPr>
          <w:sz w:val="20"/>
          <w:szCs w:val="20"/>
          <w:lang w:eastAsia="es-ES_tradnl"/>
        </w:rPr>
      </w:pPr>
    </w:p>
    <w:sectPr w:rsidR="00662F4F" w:rsidSect="00F04464">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Roboto-Light">
    <w:altName w:val="Calibri"/>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56078"/>
    <w:multiLevelType w:val="hybridMultilevel"/>
    <w:tmpl w:val="41860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1557E"/>
    <w:multiLevelType w:val="hybridMultilevel"/>
    <w:tmpl w:val="A3CEC270"/>
    <w:lvl w:ilvl="0" w:tplc="B45A59FE">
      <w:start w:val="1"/>
      <w:numFmt w:val="bullet"/>
      <w:lvlText w:val=""/>
      <w:lvlJc w:val="left"/>
      <w:pPr>
        <w:ind w:left="720" w:hanging="360"/>
      </w:pPr>
      <w:rPr>
        <w:rFonts w:ascii="Wingdings" w:hAnsi="Wingdings" w:hint="default"/>
        <w:color w:val="000000"/>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EE33DC9"/>
    <w:multiLevelType w:val="hybridMultilevel"/>
    <w:tmpl w:val="7DF80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BF56E9"/>
    <w:multiLevelType w:val="hybridMultilevel"/>
    <w:tmpl w:val="7DEC58E6"/>
    <w:lvl w:ilvl="0" w:tplc="0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22000FCA"/>
    <w:multiLevelType w:val="hybridMultilevel"/>
    <w:tmpl w:val="70E0B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9F7380"/>
    <w:multiLevelType w:val="hybridMultilevel"/>
    <w:tmpl w:val="EE82B85C"/>
    <w:lvl w:ilvl="0" w:tplc="BBF2AE02">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151C04"/>
    <w:multiLevelType w:val="hybridMultilevel"/>
    <w:tmpl w:val="15BE7252"/>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1620E3"/>
    <w:multiLevelType w:val="hybridMultilevel"/>
    <w:tmpl w:val="36E0B92C"/>
    <w:lvl w:ilvl="0" w:tplc="0CD6DFFA">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963323"/>
    <w:multiLevelType w:val="hybridMultilevel"/>
    <w:tmpl w:val="FAF2C6C0"/>
    <w:lvl w:ilvl="0" w:tplc="0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6"/>
  </w:num>
  <w:num w:numId="5">
    <w:abstractNumId w:val="7"/>
  </w:num>
  <w:num w:numId="6">
    <w:abstractNumId w:val="0"/>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D3D"/>
    <w:rsid w:val="00004562"/>
    <w:rsid w:val="00004FC5"/>
    <w:rsid w:val="00012692"/>
    <w:rsid w:val="00031B4A"/>
    <w:rsid w:val="00060866"/>
    <w:rsid w:val="00060C78"/>
    <w:rsid w:val="00081357"/>
    <w:rsid w:val="000C1A99"/>
    <w:rsid w:val="00104FD8"/>
    <w:rsid w:val="00157F28"/>
    <w:rsid w:val="001646E9"/>
    <w:rsid w:val="001842B6"/>
    <w:rsid w:val="001858CE"/>
    <w:rsid w:val="001914EE"/>
    <w:rsid w:val="001D0D70"/>
    <w:rsid w:val="002136A8"/>
    <w:rsid w:val="00224D29"/>
    <w:rsid w:val="00233DCF"/>
    <w:rsid w:val="002349F9"/>
    <w:rsid w:val="002551D9"/>
    <w:rsid w:val="00264E7A"/>
    <w:rsid w:val="00283EC3"/>
    <w:rsid w:val="002C1002"/>
    <w:rsid w:val="002F248B"/>
    <w:rsid w:val="0030001E"/>
    <w:rsid w:val="00377531"/>
    <w:rsid w:val="003827AC"/>
    <w:rsid w:val="003935FF"/>
    <w:rsid w:val="00393FA4"/>
    <w:rsid w:val="003D08D2"/>
    <w:rsid w:val="003E3098"/>
    <w:rsid w:val="003F6DFB"/>
    <w:rsid w:val="00450DC8"/>
    <w:rsid w:val="004571F0"/>
    <w:rsid w:val="004B47B6"/>
    <w:rsid w:val="004C075A"/>
    <w:rsid w:val="004E58E4"/>
    <w:rsid w:val="00501377"/>
    <w:rsid w:val="005424A6"/>
    <w:rsid w:val="00574788"/>
    <w:rsid w:val="005F7DE4"/>
    <w:rsid w:val="00635109"/>
    <w:rsid w:val="00640BB6"/>
    <w:rsid w:val="00662F4F"/>
    <w:rsid w:val="00665791"/>
    <w:rsid w:val="006744AE"/>
    <w:rsid w:val="00684DAE"/>
    <w:rsid w:val="006A2D80"/>
    <w:rsid w:val="006C1DD7"/>
    <w:rsid w:val="006F7ECB"/>
    <w:rsid w:val="00730222"/>
    <w:rsid w:val="007344C9"/>
    <w:rsid w:val="0078218F"/>
    <w:rsid w:val="00782D5D"/>
    <w:rsid w:val="00790322"/>
    <w:rsid w:val="007A171A"/>
    <w:rsid w:val="007A533E"/>
    <w:rsid w:val="007E05E9"/>
    <w:rsid w:val="007F120E"/>
    <w:rsid w:val="00817FF0"/>
    <w:rsid w:val="00827F9A"/>
    <w:rsid w:val="008829CA"/>
    <w:rsid w:val="00891D9A"/>
    <w:rsid w:val="008A283D"/>
    <w:rsid w:val="00916EE2"/>
    <w:rsid w:val="00934713"/>
    <w:rsid w:val="00956957"/>
    <w:rsid w:val="0096295B"/>
    <w:rsid w:val="0097654D"/>
    <w:rsid w:val="009A7F53"/>
    <w:rsid w:val="00A05E1F"/>
    <w:rsid w:val="00A638B8"/>
    <w:rsid w:val="00A83E9E"/>
    <w:rsid w:val="00AA2EA3"/>
    <w:rsid w:val="00AA743E"/>
    <w:rsid w:val="00AB0086"/>
    <w:rsid w:val="00AB6037"/>
    <w:rsid w:val="00AB6642"/>
    <w:rsid w:val="00AF2193"/>
    <w:rsid w:val="00B76ECE"/>
    <w:rsid w:val="00BF7EE5"/>
    <w:rsid w:val="00C50FC5"/>
    <w:rsid w:val="00C52329"/>
    <w:rsid w:val="00C822B4"/>
    <w:rsid w:val="00CB6EF2"/>
    <w:rsid w:val="00CD7967"/>
    <w:rsid w:val="00CE1C2F"/>
    <w:rsid w:val="00CE5D3A"/>
    <w:rsid w:val="00D06D6C"/>
    <w:rsid w:val="00D21020"/>
    <w:rsid w:val="00D33D1B"/>
    <w:rsid w:val="00D35ACA"/>
    <w:rsid w:val="00D5054D"/>
    <w:rsid w:val="00D67D4C"/>
    <w:rsid w:val="00DD335F"/>
    <w:rsid w:val="00E07096"/>
    <w:rsid w:val="00E13161"/>
    <w:rsid w:val="00E34EEE"/>
    <w:rsid w:val="00E66D3D"/>
    <w:rsid w:val="00E87C98"/>
    <w:rsid w:val="00E87D26"/>
    <w:rsid w:val="00EB7D0D"/>
    <w:rsid w:val="00EE32CE"/>
    <w:rsid w:val="00F02399"/>
    <w:rsid w:val="00F04464"/>
    <w:rsid w:val="00F14ED2"/>
    <w:rsid w:val="00F31266"/>
    <w:rsid w:val="00F374DB"/>
    <w:rsid w:val="00F4649A"/>
    <w:rsid w:val="00F50571"/>
    <w:rsid w:val="00F6204A"/>
    <w:rsid w:val="00F732A2"/>
    <w:rsid w:val="00FC7174"/>
    <w:rsid w:val="00FD1156"/>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efaultImageDpi w14:val="32767"/>
  <w15:chartTrackingRefBased/>
  <w15:docId w15:val="{1EB06304-318A-8546-9F91-0509A9C8F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U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A638B8"/>
    <w:rPr>
      <w:rFonts w:ascii="Times New Roman" w:eastAsia="Times New Roman" w:hAnsi="Times New Roman"/>
      <w:sz w:val="24"/>
      <w:szCs w:val="24"/>
      <w:lang w:val="es-AR"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04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35ACA"/>
    <w:pPr>
      <w:spacing w:before="100" w:beforeAutospacing="1" w:after="100" w:afterAutospacing="1"/>
    </w:pPr>
    <w:rPr>
      <w:lang w:eastAsia="es-ES_tradnl"/>
    </w:rPr>
  </w:style>
  <w:style w:type="character" w:styleId="Textoennegrita">
    <w:name w:val="Strong"/>
    <w:uiPriority w:val="22"/>
    <w:qFormat/>
    <w:rsid w:val="00A638B8"/>
    <w:rPr>
      <w:b/>
      <w:bCs/>
    </w:rPr>
  </w:style>
  <w:style w:type="character" w:customStyle="1" w:styleId="apple-converted-space">
    <w:name w:val="apple-converted-space"/>
    <w:rsid w:val="00A638B8"/>
  </w:style>
  <w:style w:type="character" w:styleId="Hipervnculo">
    <w:name w:val="Hyperlink"/>
    <w:uiPriority w:val="99"/>
    <w:unhideWhenUsed/>
    <w:rsid w:val="00A638B8"/>
    <w:rPr>
      <w:color w:val="0000FF"/>
      <w:u w:val="single"/>
    </w:rPr>
  </w:style>
  <w:style w:type="character" w:styleId="Mencinsinresolver">
    <w:name w:val="Unresolved Mention"/>
    <w:uiPriority w:val="47"/>
    <w:rsid w:val="00A638B8"/>
    <w:rPr>
      <w:color w:val="605E5C"/>
      <w:shd w:val="clear" w:color="auto" w:fill="E1DFDD"/>
    </w:rPr>
  </w:style>
  <w:style w:type="character" w:styleId="Hipervnculovisitado">
    <w:name w:val="FollowedHyperlink"/>
    <w:uiPriority w:val="99"/>
    <w:semiHidden/>
    <w:unhideWhenUsed/>
    <w:rsid w:val="00F6204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0725">
      <w:bodyDiv w:val="1"/>
      <w:marLeft w:val="0"/>
      <w:marRight w:val="0"/>
      <w:marTop w:val="0"/>
      <w:marBottom w:val="0"/>
      <w:divBdr>
        <w:top w:val="none" w:sz="0" w:space="0" w:color="auto"/>
        <w:left w:val="none" w:sz="0" w:space="0" w:color="auto"/>
        <w:bottom w:val="none" w:sz="0" w:space="0" w:color="auto"/>
        <w:right w:val="none" w:sz="0" w:space="0" w:color="auto"/>
      </w:divBdr>
    </w:div>
    <w:div w:id="918363632">
      <w:bodyDiv w:val="1"/>
      <w:marLeft w:val="0"/>
      <w:marRight w:val="0"/>
      <w:marTop w:val="0"/>
      <w:marBottom w:val="0"/>
      <w:divBdr>
        <w:top w:val="none" w:sz="0" w:space="0" w:color="auto"/>
        <w:left w:val="none" w:sz="0" w:space="0" w:color="auto"/>
        <w:bottom w:val="none" w:sz="0" w:space="0" w:color="auto"/>
        <w:right w:val="none" w:sz="0" w:space="0" w:color="auto"/>
      </w:divBdr>
    </w:div>
    <w:div w:id="1220096928">
      <w:bodyDiv w:val="1"/>
      <w:marLeft w:val="0"/>
      <w:marRight w:val="0"/>
      <w:marTop w:val="0"/>
      <w:marBottom w:val="0"/>
      <w:divBdr>
        <w:top w:val="none" w:sz="0" w:space="0" w:color="auto"/>
        <w:left w:val="none" w:sz="0" w:space="0" w:color="auto"/>
        <w:bottom w:val="none" w:sz="0" w:space="0" w:color="auto"/>
        <w:right w:val="none" w:sz="0" w:space="0" w:color="auto"/>
      </w:divBdr>
    </w:div>
    <w:div w:id="1275285491">
      <w:bodyDiv w:val="1"/>
      <w:marLeft w:val="0"/>
      <w:marRight w:val="0"/>
      <w:marTop w:val="0"/>
      <w:marBottom w:val="0"/>
      <w:divBdr>
        <w:top w:val="none" w:sz="0" w:space="0" w:color="auto"/>
        <w:left w:val="none" w:sz="0" w:space="0" w:color="auto"/>
        <w:bottom w:val="none" w:sz="0" w:space="0" w:color="auto"/>
        <w:right w:val="none" w:sz="0" w:space="0" w:color="auto"/>
      </w:divBdr>
    </w:div>
    <w:div w:id="1402408049">
      <w:bodyDiv w:val="1"/>
      <w:marLeft w:val="0"/>
      <w:marRight w:val="0"/>
      <w:marTop w:val="0"/>
      <w:marBottom w:val="0"/>
      <w:divBdr>
        <w:top w:val="none" w:sz="0" w:space="0" w:color="auto"/>
        <w:left w:val="none" w:sz="0" w:space="0" w:color="auto"/>
        <w:bottom w:val="none" w:sz="0" w:space="0" w:color="auto"/>
        <w:right w:val="none" w:sz="0" w:space="0" w:color="auto"/>
      </w:divBdr>
      <w:divsChild>
        <w:div w:id="505293025">
          <w:marLeft w:val="0"/>
          <w:marRight w:val="0"/>
          <w:marTop w:val="0"/>
          <w:marBottom w:val="0"/>
          <w:divBdr>
            <w:top w:val="none" w:sz="0" w:space="0" w:color="auto"/>
            <w:left w:val="none" w:sz="0" w:space="0" w:color="auto"/>
            <w:bottom w:val="none" w:sz="0" w:space="0" w:color="auto"/>
            <w:right w:val="none" w:sz="0" w:space="0" w:color="auto"/>
          </w:divBdr>
        </w:div>
      </w:divsChild>
    </w:div>
    <w:div w:id="1515681055">
      <w:bodyDiv w:val="1"/>
      <w:marLeft w:val="0"/>
      <w:marRight w:val="0"/>
      <w:marTop w:val="0"/>
      <w:marBottom w:val="0"/>
      <w:divBdr>
        <w:top w:val="none" w:sz="0" w:space="0" w:color="auto"/>
        <w:left w:val="none" w:sz="0" w:space="0" w:color="auto"/>
        <w:bottom w:val="none" w:sz="0" w:space="0" w:color="auto"/>
        <w:right w:val="none" w:sz="0" w:space="0" w:color="auto"/>
      </w:divBdr>
    </w:div>
    <w:div w:id="1595474122">
      <w:bodyDiv w:val="1"/>
      <w:marLeft w:val="0"/>
      <w:marRight w:val="0"/>
      <w:marTop w:val="0"/>
      <w:marBottom w:val="0"/>
      <w:divBdr>
        <w:top w:val="none" w:sz="0" w:space="0" w:color="auto"/>
        <w:left w:val="none" w:sz="0" w:space="0" w:color="auto"/>
        <w:bottom w:val="none" w:sz="0" w:space="0" w:color="auto"/>
        <w:right w:val="none" w:sz="0" w:space="0" w:color="auto"/>
      </w:divBdr>
      <w:divsChild>
        <w:div w:id="1966420674">
          <w:marLeft w:val="0"/>
          <w:marRight w:val="0"/>
          <w:marTop w:val="0"/>
          <w:marBottom w:val="0"/>
          <w:divBdr>
            <w:top w:val="none" w:sz="0" w:space="0" w:color="auto"/>
            <w:left w:val="none" w:sz="0" w:space="0" w:color="auto"/>
            <w:bottom w:val="none" w:sz="0" w:space="0" w:color="auto"/>
            <w:right w:val="none" w:sz="0" w:space="0" w:color="auto"/>
          </w:divBdr>
        </w:div>
      </w:divsChild>
    </w:div>
    <w:div w:id="1658073635">
      <w:bodyDiv w:val="1"/>
      <w:marLeft w:val="0"/>
      <w:marRight w:val="0"/>
      <w:marTop w:val="0"/>
      <w:marBottom w:val="0"/>
      <w:divBdr>
        <w:top w:val="none" w:sz="0" w:space="0" w:color="auto"/>
        <w:left w:val="none" w:sz="0" w:space="0" w:color="auto"/>
        <w:bottom w:val="none" w:sz="0" w:space="0" w:color="auto"/>
        <w:right w:val="none" w:sz="0" w:space="0" w:color="auto"/>
      </w:divBdr>
      <w:divsChild>
        <w:div w:id="1876307477">
          <w:marLeft w:val="0"/>
          <w:marRight w:val="0"/>
          <w:marTop w:val="0"/>
          <w:marBottom w:val="0"/>
          <w:divBdr>
            <w:top w:val="none" w:sz="0" w:space="0" w:color="auto"/>
            <w:left w:val="none" w:sz="0" w:space="0" w:color="auto"/>
            <w:bottom w:val="none" w:sz="0" w:space="0" w:color="auto"/>
            <w:right w:val="none" w:sz="0" w:space="0" w:color="auto"/>
          </w:divBdr>
          <w:divsChild>
            <w:div w:id="1614441175">
              <w:marLeft w:val="0"/>
              <w:marRight w:val="0"/>
              <w:marTop w:val="0"/>
              <w:marBottom w:val="0"/>
              <w:divBdr>
                <w:top w:val="none" w:sz="0" w:space="0" w:color="auto"/>
                <w:left w:val="none" w:sz="0" w:space="0" w:color="auto"/>
                <w:bottom w:val="none" w:sz="0" w:space="0" w:color="auto"/>
                <w:right w:val="none" w:sz="0" w:space="0" w:color="auto"/>
              </w:divBdr>
              <w:divsChild>
                <w:div w:id="174386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180573">
      <w:bodyDiv w:val="1"/>
      <w:marLeft w:val="0"/>
      <w:marRight w:val="0"/>
      <w:marTop w:val="0"/>
      <w:marBottom w:val="0"/>
      <w:divBdr>
        <w:top w:val="none" w:sz="0" w:space="0" w:color="auto"/>
        <w:left w:val="none" w:sz="0" w:space="0" w:color="auto"/>
        <w:bottom w:val="none" w:sz="0" w:space="0" w:color="auto"/>
        <w:right w:val="none" w:sz="0" w:space="0" w:color="auto"/>
      </w:divBdr>
    </w:div>
    <w:div w:id="1711877448">
      <w:bodyDiv w:val="1"/>
      <w:marLeft w:val="0"/>
      <w:marRight w:val="0"/>
      <w:marTop w:val="0"/>
      <w:marBottom w:val="0"/>
      <w:divBdr>
        <w:top w:val="none" w:sz="0" w:space="0" w:color="auto"/>
        <w:left w:val="none" w:sz="0" w:space="0" w:color="auto"/>
        <w:bottom w:val="none" w:sz="0" w:space="0" w:color="auto"/>
        <w:right w:val="none" w:sz="0" w:space="0" w:color="auto"/>
      </w:divBdr>
    </w:div>
    <w:div w:id="1933276463">
      <w:bodyDiv w:val="1"/>
      <w:marLeft w:val="0"/>
      <w:marRight w:val="0"/>
      <w:marTop w:val="0"/>
      <w:marBottom w:val="0"/>
      <w:divBdr>
        <w:top w:val="none" w:sz="0" w:space="0" w:color="auto"/>
        <w:left w:val="none" w:sz="0" w:space="0" w:color="auto"/>
        <w:bottom w:val="none" w:sz="0" w:space="0" w:color="auto"/>
        <w:right w:val="none" w:sz="0" w:space="0" w:color="auto"/>
      </w:divBdr>
    </w:div>
    <w:div w:id="1939867247">
      <w:bodyDiv w:val="1"/>
      <w:marLeft w:val="0"/>
      <w:marRight w:val="0"/>
      <w:marTop w:val="0"/>
      <w:marBottom w:val="0"/>
      <w:divBdr>
        <w:top w:val="none" w:sz="0" w:space="0" w:color="auto"/>
        <w:left w:val="none" w:sz="0" w:space="0" w:color="auto"/>
        <w:bottom w:val="none" w:sz="0" w:space="0" w:color="auto"/>
        <w:right w:val="none" w:sz="0" w:space="0" w:color="auto"/>
      </w:divBdr>
    </w:div>
    <w:div w:id="21358992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ine.cn/news/nation/2002011049/" TargetMode="External" /><Relationship Id="rId13" Type="http://schemas.openxmlformats.org/officeDocument/2006/relationships/hyperlink" Target="https://global.chinadaily.com.cn/a/202002/01/WS5e352ffba310128217274127.html" TargetMode="External" /><Relationship Id="rId18" Type="http://schemas.openxmlformats.org/officeDocument/2006/relationships/hyperlink" Target="https://mp.weixin.qq.com/s/tyIgEKr7eNUNDnMKbGJFaw" TargetMode="External" /><Relationship Id="rId3" Type="http://schemas.openxmlformats.org/officeDocument/2006/relationships/styles" Target="styles.xml" /><Relationship Id="rId7" Type="http://schemas.openxmlformats.org/officeDocument/2006/relationships/hyperlink" Target="https://www.who.int/docs/default-source/coronaviruse/situation-reports/20200131-sitrep-11-ncov.pdf?sfvrsn=de7c0f7_2" TargetMode="External" /><Relationship Id="rId12" Type="http://schemas.openxmlformats.org/officeDocument/2006/relationships/image" Target="file:///var/folders/8j/sdjj5vhs7gg1196w6r38zf3m0000gn/T/com.microsoft.Word/WebArchiveCopyPasteTempFiles/20200201153457.jpg" TargetMode="External" /><Relationship Id="rId17" Type="http://schemas.openxmlformats.org/officeDocument/2006/relationships/hyperlink" Target="https://www.shine.cn/news/metro/2001310980/" TargetMode="External" /><Relationship Id="rId2" Type="http://schemas.openxmlformats.org/officeDocument/2006/relationships/numbering" Target="numbering.xml" /><Relationship Id="rId16" Type="http://schemas.openxmlformats.org/officeDocument/2006/relationships/hyperlink" Target="https://www.shine.cn/news/nation/2001310978/" TargetMode="External" /><Relationship Id="rId20"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image" Target="media/image1.wmf" /><Relationship Id="rId11" Type="http://schemas.openxmlformats.org/officeDocument/2006/relationships/image" Target="media/image2.jpeg" /><Relationship Id="rId5" Type="http://schemas.openxmlformats.org/officeDocument/2006/relationships/webSettings" Target="webSettings.xml" /><Relationship Id="rId15" Type="http://schemas.openxmlformats.org/officeDocument/2006/relationships/hyperlink" Target="http://wsb.sh.gov.cn/wsb/2013english/index.html" TargetMode="External" /><Relationship Id="rId10" Type="http://schemas.openxmlformats.org/officeDocument/2006/relationships/hyperlink" Target="http://interaction.sixthtone.com/feature/2020/Wuhan-Coronavirus-Updates/index.html" TargetMode="External" /><Relationship Id="rId19"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yperlink" Target="http://interaction.sixthtone.com/feature/2020/Wuhan-Coronavirus-Updates/index.html" TargetMode="External" /><Relationship Id="rId14" Type="http://schemas.openxmlformats.org/officeDocument/2006/relationships/hyperlink" Target="https://www.shine.cn/news/metro/2002011051/" TargetMode="Externa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2F53239-7DF9-A84D-864F-867BD73583A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1452</Words>
  <Characters>7992</Characters>
  <Application>Microsoft Office Word</Application>
  <DocSecurity>0</DocSecurity>
  <Lines>66</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9426</CharactersWithSpaces>
  <SharedDoc>false</SharedDoc>
  <HLinks>
    <vt:vector size="60" baseType="variant">
      <vt:variant>
        <vt:i4>5111814</vt:i4>
      </vt:variant>
      <vt:variant>
        <vt:i4>30</vt:i4>
      </vt:variant>
      <vt:variant>
        <vt:i4>0</vt:i4>
      </vt:variant>
      <vt:variant>
        <vt:i4>5</vt:i4>
      </vt:variant>
      <vt:variant>
        <vt:lpwstr>https://mp.weixin.qq.com/s/tyIgEKr7eNUNDnMKbGJFaw</vt:lpwstr>
      </vt:variant>
      <vt:variant>
        <vt:lpwstr/>
      </vt:variant>
      <vt:variant>
        <vt:i4>3735594</vt:i4>
      </vt:variant>
      <vt:variant>
        <vt:i4>27</vt:i4>
      </vt:variant>
      <vt:variant>
        <vt:i4>0</vt:i4>
      </vt:variant>
      <vt:variant>
        <vt:i4>5</vt:i4>
      </vt:variant>
      <vt:variant>
        <vt:lpwstr>https://www.shine.cn/news/metro/2001310980/</vt:lpwstr>
      </vt:variant>
      <vt:variant>
        <vt:lpwstr/>
      </vt:variant>
      <vt:variant>
        <vt:i4>4653070</vt:i4>
      </vt:variant>
      <vt:variant>
        <vt:i4>24</vt:i4>
      </vt:variant>
      <vt:variant>
        <vt:i4>0</vt:i4>
      </vt:variant>
      <vt:variant>
        <vt:i4>5</vt:i4>
      </vt:variant>
      <vt:variant>
        <vt:lpwstr>https://www.shine.cn/news/nation/2001310978/</vt:lpwstr>
      </vt:variant>
      <vt:variant>
        <vt:lpwstr/>
      </vt:variant>
      <vt:variant>
        <vt:i4>2687025</vt:i4>
      </vt:variant>
      <vt:variant>
        <vt:i4>21</vt:i4>
      </vt:variant>
      <vt:variant>
        <vt:i4>0</vt:i4>
      </vt:variant>
      <vt:variant>
        <vt:i4>5</vt:i4>
      </vt:variant>
      <vt:variant>
        <vt:lpwstr>http://wsb.sh.gov.cn/wsb/2013english/index.html</vt:lpwstr>
      </vt:variant>
      <vt:variant>
        <vt:lpwstr/>
      </vt:variant>
      <vt:variant>
        <vt:i4>3276837</vt:i4>
      </vt:variant>
      <vt:variant>
        <vt:i4>18</vt:i4>
      </vt:variant>
      <vt:variant>
        <vt:i4>0</vt:i4>
      </vt:variant>
      <vt:variant>
        <vt:i4>5</vt:i4>
      </vt:variant>
      <vt:variant>
        <vt:lpwstr>https://www.shine.cn/news/metro/2002011051/</vt:lpwstr>
      </vt:variant>
      <vt:variant>
        <vt:lpwstr/>
      </vt:variant>
      <vt:variant>
        <vt:i4>1310738</vt:i4>
      </vt:variant>
      <vt:variant>
        <vt:i4>15</vt:i4>
      </vt:variant>
      <vt:variant>
        <vt:i4>0</vt:i4>
      </vt:variant>
      <vt:variant>
        <vt:i4>5</vt:i4>
      </vt:variant>
      <vt:variant>
        <vt:lpwstr>https://global.chinadaily.com.cn/a/202002/01/WS5e352ffba310128217274127.html</vt:lpwstr>
      </vt:variant>
      <vt:variant>
        <vt:lpwstr/>
      </vt:variant>
      <vt:variant>
        <vt:i4>7340140</vt:i4>
      </vt:variant>
      <vt:variant>
        <vt:i4>9</vt:i4>
      </vt:variant>
      <vt:variant>
        <vt:i4>0</vt:i4>
      </vt:variant>
      <vt:variant>
        <vt:i4>5</vt:i4>
      </vt:variant>
      <vt:variant>
        <vt:lpwstr>http://interaction.sixthtone.com/feature/2020/Wuhan-Coronavirus-Updates/index.html</vt:lpwstr>
      </vt:variant>
      <vt:variant>
        <vt:lpwstr/>
      </vt:variant>
      <vt:variant>
        <vt:i4>7340140</vt:i4>
      </vt:variant>
      <vt:variant>
        <vt:i4>6</vt:i4>
      </vt:variant>
      <vt:variant>
        <vt:i4>0</vt:i4>
      </vt:variant>
      <vt:variant>
        <vt:i4>5</vt:i4>
      </vt:variant>
      <vt:variant>
        <vt:lpwstr>http://interaction.sixthtone.com/feature/2020/Wuhan-Coronavirus-Updates/index.html</vt:lpwstr>
      </vt:variant>
      <vt:variant>
        <vt:lpwstr/>
      </vt:variant>
      <vt:variant>
        <vt:i4>4587525</vt:i4>
      </vt:variant>
      <vt:variant>
        <vt:i4>3</vt:i4>
      </vt:variant>
      <vt:variant>
        <vt:i4>0</vt:i4>
      </vt:variant>
      <vt:variant>
        <vt:i4>5</vt:i4>
      </vt:variant>
      <vt:variant>
        <vt:lpwstr>https://www.shine.cn/news/nation/2002011049/</vt:lpwstr>
      </vt:variant>
      <vt:variant>
        <vt:lpwstr/>
      </vt:variant>
      <vt:variant>
        <vt:i4>5111848</vt:i4>
      </vt:variant>
      <vt:variant>
        <vt:i4>0</vt:i4>
      </vt:variant>
      <vt:variant>
        <vt:i4>0</vt:i4>
      </vt:variant>
      <vt:variant>
        <vt:i4>5</vt:i4>
      </vt:variant>
      <vt:variant>
        <vt:lpwstr>https://www.who.int/docs/default-source/coronaviruse/situation-reports/20200131-sitrep-11-ncov.pdf?sfvrsn=de7c0f7_2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YAPUR</dc:creator>
  <cp:keywords/>
  <dc:description/>
  <cp:lastModifiedBy>Federico Di Stefano</cp:lastModifiedBy>
  <cp:revision>2</cp:revision>
  <dcterms:created xsi:type="dcterms:W3CDTF">2020-02-03T13:46:00Z</dcterms:created>
  <dcterms:modified xsi:type="dcterms:W3CDTF">2020-02-03T13:46:00Z</dcterms:modified>
</cp:coreProperties>
</file>